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476B" w14:textId="77777777" w:rsidR="00552512" w:rsidRPr="00D97C0B" w:rsidRDefault="00711E0A" w:rsidP="00D97C0B">
      <w:pPr>
        <w:pStyle w:val="Heading1"/>
        <w:ind w:firstLine="720"/>
        <w:jc w:val="left"/>
        <w:rPr>
          <w:color w:val="339966"/>
          <w:sz w:val="64"/>
          <w:szCs w:val="64"/>
        </w:rPr>
      </w:pPr>
      <w:r>
        <w:rPr>
          <w:rFonts w:ascii="Arial" w:hAnsi="Arial" w:cs="Arial"/>
          <w:noProof/>
          <w:sz w:val="24"/>
          <w:lang w:eastAsia="en-AU"/>
        </w:rPr>
        <w:drawing>
          <wp:inline distT="0" distB="0" distL="0" distR="0" wp14:anchorId="3C648C90" wp14:editId="787136BE">
            <wp:extent cx="1270000" cy="495300"/>
            <wp:effectExtent l="0" t="0" r="6350" b="0"/>
            <wp:docPr id="1" name="Picture 1" descr="Logo_Colo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ur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495300"/>
                    </a:xfrm>
                    <a:prstGeom prst="rect">
                      <a:avLst/>
                    </a:prstGeom>
                    <a:noFill/>
                    <a:ln>
                      <a:noFill/>
                    </a:ln>
                  </pic:spPr>
                </pic:pic>
              </a:graphicData>
            </a:graphic>
          </wp:inline>
        </w:drawing>
      </w:r>
      <w:r w:rsidR="004E12BD" w:rsidRPr="004E12BD">
        <w:rPr>
          <w:color w:val="339966"/>
          <w:sz w:val="58"/>
          <w:szCs w:val="58"/>
        </w:rPr>
        <w:t xml:space="preserve"> </w:t>
      </w:r>
      <w:r w:rsidR="00EA488C" w:rsidRPr="00D97C0B">
        <w:rPr>
          <w:rFonts w:ascii="Arial" w:hAnsi="Arial" w:cs="Arial"/>
          <w:color w:val="339966"/>
          <w:sz w:val="60"/>
          <w:szCs w:val="60"/>
        </w:rPr>
        <w:t>L</w:t>
      </w:r>
      <w:r w:rsidR="004E12BD" w:rsidRPr="00D97C0B">
        <w:rPr>
          <w:rFonts w:ascii="Arial" w:hAnsi="Arial" w:cs="Arial"/>
          <w:color w:val="339966"/>
          <w:sz w:val="60"/>
          <w:szCs w:val="60"/>
        </w:rPr>
        <w:t xml:space="preserve">achlan Valley Water </w:t>
      </w:r>
      <w:r w:rsidR="003806EE" w:rsidRPr="00D97C0B">
        <w:rPr>
          <w:rFonts w:ascii="Arial" w:hAnsi="Arial" w:cs="Arial"/>
          <w:color w:val="339966"/>
          <w:sz w:val="60"/>
          <w:szCs w:val="60"/>
        </w:rPr>
        <w:t>I</w:t>
      </w:r>
      <w:r w:rsidR="007D6AFC" w:rsidRPr="00D97C0B">
        <w:rPr>
          <w:rFonts w:ascii="Arial" w:hAnsi="Arial" w:cs="Arial"/>
          <w:color w:val="339966"/>
          <w:sz w:val="60"/>
          <w:szCs w:val="60"/>
        </w:rPr>
        <w:t>nc</w:t>
      </w:r>
      <w:r w:rsidR="00FD6C35" w:rsidRPr="00D97C0B">
        <w:rPr>
          <w:rFonts w:ascii="Arial" w:hAnsi="Arial" w:cs="Arial"/>
          <w:color w:val="339966"/>
          <w:sz w:val="60"/>
          <w:szCs w:val="60"/>
        </w:rPr>
        <w:t xml:space="preserve">                   </w:t>
      </w:r>
      <w:r w:rsidR="00EA488C" w:rsidRPr="00D97C0B">
        <w:rPr>
          <w:color w:val="339966"/>
          <w:sz w:val="64"/>
          <w:szCs w:val="64"/>
        </w:rPr>
        <w:t xml:space="preserve">  </w:t>
      </w:r>
      <w:r w:rsidR="00B4152A" w:rsidRPr="00D97C0B">
        <w:rPr>
          <w:color w:val="339966"/>
          <w:sz w:val="64"/>
          <w:szCs w:val="64"/>
        </w:rPr>
        <w:t xml:space="preserve"> </w:t>
      </w:r>
      <w:r w:rsidR="00552512" w:rsidRPr="00D97C0B">
        <w:rPr>
          <w:color w:val="339966"/>
          <w:sz w:val="64"/>
          <w:szCs w:val="64"/>
        </w:rPr>
        <w:t xml:space="preserve">   </w:t>
      </w:r>
    </w:p>
    <w:p w14:paraId="37059D9A" w14:textId="77777777" w:rsidR="003168A6" w:rsidRDefault="006F6D00" w:rsidP="003168A6">
      <w:pPr>
        <w:pStyle w:val="Heading1"/>
        <w:pBdr>
          <w:bottom w:val="single" w:sz="4" w:space="13" w:color="FFFFFF" w:themeColor="background1"/>
        </w:pBdr>
        <w:jc w:val="left"/>
        <w:rPr>
          <w:rFonts w:ascii="Arial" w:hAnsi="Arial" w:cs="Arial"/>
          <w:color w:val="339966"/>
          <w:sz w:val="20"/>
          <w:szCs w:val="20"/>
        </w:rPr>
      </w:pPr>
      <w:r w:rsidRPr="00D97C0B">
        <w:rPr>
          <w:color w:val="339966"/>
          <w:sz w:val="18"/>
          <w:szCs w:val="18"/>
        </w:rPr>
        <w:t xml:space="preserve">  </w:t>
      </w:r>
      <w:r w:rsidR="00D97C0B" w:rsidRPr="00D97C0B">
        <w:rPr>
          <w:color w:val="339966"/>
          <w:sz w:val="18"/>
          <w:szCs w:val="18"/>
        </w:rPr>
        <w:tab/>
      </w:r>
      <w:r w:rsidR="004E12BD" w:rsidRPr="00D97C0B">
        <w:rPr>
          <w:rFonts w:ascii="Arial" w:hAnsi="Arial" w:cs="Arial"/>
          <w:color w:val="339966"/>
          <w:sz w:val="20"/>
          <w:szCs w:val="20"/>
        </w:rPr>
        <w:t>ABN 38 597 032 631</w:t>
      </w:r>
      <w:r w:rsidR="00EA488C" w:rsidRPr="00D97C0B">
        <w:rPr>
          <w:rFonts w:ascii="Arial" w:hAnsi="Arial" w:cs="Arial"/>
          <w:color w:val="339966"/>
          <w:sz w:val="26"/>
          <w:szCs w:val="26"/>
        </w:rPr>
        <w:t xml:space="preserve">     </w:t>
      </w:r>
      <w:r w:rsidR="00B4152A" w:rsidRPr="00D97C0B">
        <w:rPr>
          <w:rFonts w:ascii="Arial" w:hAnsi="Arial" w:cs="Arial"/>
          <w:color w:val="339966"/>
          <w:sz w:val="26"/>
          <w:szCs w:val="26"/>
        </w:rPr>
        <w:t xml:space="preserve">   </w:t>
      </w:r>
      <w:r w:rsidR="00737F2F">
        <w:rPr>
          <w:rFonts w:ascii="Arial" w:hAnsi="Arial" w:cs="Arial"/>
          <w:color w:val="339966"/>
          <w:sz w:val="20"/>
          <w:szCs w:val="20"/>
        </w:rPr>
        <w:t>Sustainable, productive and efficient water use</w:t>
      </w:r>
      <w:r w:rsidR="000C466C">
        <w:rPr>
          <w:rFonts w:ascii="Arial" w:hAnsi="Arial" w:cs="Arial"/>
          <w:color w:val="339966"/>
          <w:sz w:val="20"/>
          <w:szCs w:val="20"/>
        </w:rPr>
        <w:t xml:space="preserve"> in the Lachlan Valley</w:t>
      </w:r>
    </w:p>
    <w:p w14:paraId="6D7BEC97" w14:textId="52E227E4" w:rsidR="003168A6" w:rsidRPr="003168A6" w:rsidRDefault="003168A6" w:rsidP="003168A6">
      <w:pPr>
        <w:pStyle w:val="Heading1"/>
        <w:pBdr>
          <w:bottom w:val="single" w:sz="4" w:space="13" w:color="FFFFFF" w:themeColor="background1"/>
        </w:pBdr>
        <w:jc w:val="left"/>
        <w:rPr>
          <w:sz w:val="20"/>
          <w:szCs w:val="20"/>
          <w:u w:val="single"/>
        </w:rPr>
      </w:pPr>
      <w:r>
        <w:rPr>
          <w:rFonts w:ascii="Arial" w:hAnsi="Arial" w:cs="Arial"/>
          <w:color w:val="339966"/>
          <w:sz w:val="20"/>
          <w:szCs w:val="20"/>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sidRPr="00CC7886">
        <w:rPr>
          <w:rFonts w:ascii="Arial" w:hAnsi="Arial" w:cs="Arial"/>
          <w:sz w:val="20"/>
          <w:szCs w:val="20"/>
          <w:u w:val="single"/>
        </w:rPr>
        <w:tab/>
      </w:r>
      <w:r>
        <w:rPr>
          <w:u w:val="single"/>
        </w:rPr>
        <w:tab/>
      </w:r>
      <w:r>
        <w:rPr>
          <w:u w:val="single"/>
        </w:rPr>
        <w:tab/>
      </w:r>
      <w:r w:rsidR="006C5769">
        <w:rPr>
          <w:u w:val="single"/>
        </w:rPr>
        <w:tab/>
      </w:r>
    </w:p>
    <w:p w14:paraId="4FB9DAB9" w14:textId="3F2F0667" w:rsidR="00BF0386" w:rsidRPr="007948A3" w:rsidRDefault="00E92414" w:rsidP="005F6EDB">
      <w:pPr>
        <w:rPr>
          <w:sz w:val="22"/>
          <w:szCs w:val="22"/>
        </w:rPr>
      </w:pPr>
      <w:r w:rsidRPr="00F460D5">
        <w:tab/>
      </w:r>
    </w:p>
    <w:p w14:paraId="314284CA" w14:textId="77777777" w:rsidR="00D572AC" w:rsidRDefault="005F6EDB" w:rsidP="005F6EDB">
      <w:pPr>
        <w:ind w:firstLine="720"/>
        <w:jc w:val="center"/>
        <w:rPr>
          <w:rFonts w:ascii="Arial" w:hAnsi="Arial" w:cs="Arial"/>
          <w:b/>
          <w:bCs/>
          <w:sz w:val="48"/>
          <w:szCs w:val="48"/>
        </w:rPr>
      </w:pPr>
      <w:r w:rsidRPr="005F6EDB">
        <w:rPr>
          <w:rFonts w:ascii="Arial" w:hAnsi="Arial" w:cs="Arial"/>
          <w:b/>
          <w:bCs/>
          <w:sz w:val="48"/>
          <w:szCs w:val="48"/>
        </w:rPr>
        <w:t>Media Release</w:t>
      </w:r>
    </w:p>
    <w:p w14:paraId="26A9A3F3" w14:textId="77777777" w:rsidR="003158A4" w:rsidRDefault="003158A4" w:rsidP="005F6EDB">
      <w:pPr>
        <w:ind w:firstLine="720"/>
        <w:jc w:val="center"/>
        <w:rPr>
          <w:rFonts w:ascii="Arial" w:hAnsi="Arial" w:cs="Arial"/>
          <w:b/>
          <w:bCs/>
          <w:sz w:val="48"/>
          <w:szCs w:val="48"/>
        </w:rPr>
      </w:pPr>
    </w:p>
    <w:p w14:paraId="7C167EF0" w14:textId="6F4AF57F" w:rsidR="003158A4" w:rsidRPr="003158A4" w:rsidRDefault="003158A4" w:rsidP="005F6EDB">
      <w:pPr>
        <w:ind w:firstLine="720"/>
        <w:jc w:val="center"/>
        <w:rPr>
          <w:rFonts w:ascii="Arial" w:hAnsi="Arial" w:cs="Arial"/>
          <w:b/>
          <w:bCs/>
        </w:rPr>
      </w:pPr>
      <w:r w:rsidRPr="003158A4">
        <w:rPr>
          <w:rFonts w:ascii="Arial" w:hAnsi="Arial" w:cs="Arial"/>
          <w:b/>
          <w:bCs/>
        </w:rPr>
        <w:t>1</w:t>
      </w:r>
      <w:r w:rsidR="00D76EDE">
        <w:rPr>
          <w:rFonts w:ascii="Arial" w:hAnsi="Arial" w:cs="Arial"/>
          <w:b/>
          <w:bCs/>
        </w:rPr>
        <w:t xml:space="preserve">1 </w:t>
      </w:r>
      <w:r w:rsidR="00637C80">
        <w:rPr>
          <w:rFonts w:ascii="Arial" w:hAnsi="Arial" w:cs="Arial"/>
          <w:b/>
          <w:bCs/>
        </w:rPr>
        <w:t>December</w:t>
      </w:r>
      <w:r w:rsidRPr="003158A4">
        <w:rPr>
          <w:rFonts w:ascii="Arial" w:hAnsi="Arial" w:cs="Arial"/>
          <w:b/>
          <w:bCs/>
        </w:rPr>
        <w:t xml:space="preserve"> 2023</w:t>
      </w:r>
    </w:p>
    <w:p w14:paraId="4A675C2F" w14:textId="77777777" w:rsidR="005F6EDB" w:rsidRDefault="005F6EDB" w:rsidP="005F6EDB">
      <w:pPr>
        <w:ind w:firstLine="720"/>
        <w:rPr>
          <w:rFonts w:ascii="Arial" w:hAnsi="Arial" w:cs="Arial"/>
          <w:b/>
          <w:bCs/>
        </w:rPr>
      </w:pPr>
    </w:p>
    <w:p w14:paraId="44BDB27D" w14:textId="77777777" w:rsidR="005F6EDB" w:rsidRPr="005F6EDB" w:rsidRDefault="005F6EDB" w:rsidP="005F6EDB">
      <w:pPr>
        <w:ind w:firstLine="720"/>
        <w:rPr>
          <w:rFonts w:ascii="Arial" w:hAnsi="Arial" w:cs="Arial"/>
          <w:b/>
          <w:bCs/>
        </w:rPr>
      </w:pPr>
    </w:p>
    <w:p w14:paraId="21558DEE" w14:textId="243F9903" w:rsidR="005F6EDB" w:rsidRDefault="005F6EDB" w:rsidP="005F6EDB">
      <w:pPr>
        <w:ind w:firstLine="720"/>
        <w:jc w:val="center"/>
        <w:rPr>
          <w:rFonts w:ascii="Arial" w:hAnsi="Arial" w:cs="Arial"/>
          <w:sz w:val="36"/>
          <w:szCs w:val="36"/>
        </w:rPr>
      </w:pPr>
      <w:r w:rsidRPr="005F6EDB">
        <w:rPr>
          <w:rFonts w:ascii="Arial" w:hAnsi="Arial" w:cs="Arial"/>
          <w:sz w:val="36"/>
          <w:szCs w:val="36"/>
        </w:rPr>
        <w:t>“</w:t>
      </w:r>
      <w:proofErr w:type="spellStart"/>
      <w:r w:rsidR="00B046D0">
        <w:rPr>
          <w:rFonts w:ascii="Arial" w:hAnsi="Arial" w:cs="Arial"/>
          <w:sz w:val="36"/>
          <w:szCs w:val="36"/>
        </w:rPr>
        <w:t>WaterNSW</w:t>
      </w:r>
      <w:proofErr w:type="spellEnd"/>
      <w:r w:rsidR="00B046D0">
        <w:rPr>
          <w:rFonts w:ascii="Arial" w:hAnsi="Arial" w:cs="Arial"/>
          <w:sz w:val="36"/>
          <w:szCs w:val="36"/>
        </w:rPr>
        <w:t xml:space="preserve"> Steals</w:t>
      </w:r>
      <w:r w:rsidR="004E6250">
        <w:rPr>
          <w:rFonts w:ascii="Arial" w:hAnsi="Arial" w:cs="Arial"/>
          <w:sz w:val="36"/>
          <w:szCs w:val="36"/>
        </w:rPr>
        <w:t xml:space="preserve"> Water</w:t>
      </w:r>
      <w:r w:rsidR="00B046D0">
        <w:rPr>
          <w:rFonts w:ascii="Arial" w:hAnsi="Arial" w:cs="Arial"/>
          <w:sz w:val="36"/>
          <w:szCs w:val="36"/>
        </w:rPr>
        <w:t xml:space="preserve"> from Lachlan Producers</w:t>
      </w:r>
      <w:r w:rsidRPr="005F6EDB">
        <w:rPr>
          <w:rFonts w:ascii="Arial" w:hAnsi="Arial" w:cs="Arial"/>
          <w:sz w:val="36"/>
          <w:szCs w:val="36"/>
        </w:rPr>
        <w:t>”</w:t>
      </w:r>
    </w:p>
    <w:p w14:paraId="4878BCF2" w14:textId="77777777" w:rsidR="005F6EDB" w:rsidRDefault="005F6EDB" w:rsidP="005F6EDB">
      <w:pPr>
        <w:ind w:firstLine="720"/>
        <w:rPr>
          <w:rFonts w:ascii="Arial" w:hAnsi="Arial" w:cs="Arial"/>
        </w:rPr>
      </w:pPr>
    </w:p>
    <w:p w14:paraId="6604DA72" w14:textId="55BE2E5B" w:rsidR="004E6250" w:rsidRDefault="004E6250" w:rsidP="005F6EDB">
      <w:pPr>
        <w:rPr>
          <w:rFonts w:ascii="Arial" w:hAnsi="Arial" w:cs="Arial"/>
        </w:rPr>
      </w:pPr>
      <w:r>
        <w:rPr>
          <w:rFonts w:ascii="Arial" w:hAnsi="Arial" w:cs="Arial"/>
        </w:rPr>
        <w:t xml:space="preserve">Water users in the Lachlan Valley recently received a rude shock when they opened their September water allocation statement to find that </w:t>
      </w:r>
      <w:proofErr w:type="spellStart"/>
      <w:r>
        <w:rPr>
          <w:rFonts w:ascii="Arial" w:hAnsi="Arial" w:cs="Arial"/>
        </w:rPr>
        <w:t>WaterNSW</w:t>
      </w:r>
      <w:proofErr w:type="spellEnd"/>
      <w:r>
        <w:rPr>
          <w:rFonts w:ascii="Arial" w:hAnsi="Arial" w:cs="Arial"/>
        </w:rPr>
        <w:t xml:space="preserve"> had taken some of their water allocation without warning. Not only had </w:t>
      </w:r>
      <w:proofErr w:type="spellStart"/>
      <w:r>
        <w:rPr>
          <w:rFonts w:ascii="Arial" w:hAnsi="Arial" w:cs="Arial"/>
        </w:rPr>
        <w:t>WaterNSW</w:t>
      </w:r>
      <w:proofErr w:type="spellEnd"/>
      <w:r>
        <w:rPr>
          <w:rFonts w:ascii="Arial" w:hAnsi="Arial" w:cs="Arial"/>
        </w:rPr>
        <w:t xml:space="preserve"> taken the water, </w:t>
      </w:r>
      <w:r w:rsidR="00522A5B">
        <w:rPr>
          <w:rFonts w:ascii="Arial" w:hAnsi="Arial" w:cs="Arial"/>
        </w:rPr>
        <w:t>b</w:t>
      </w:r>
      <w:r w:rsidR="00530D95">
        <w:rPr>
          <w:rFonts w:ascii="Arial" w:hAnsi="Arial" w:cs="Arial"/>
        </w:rPr>
        <w:t>ut the Department of Planning and Environment (DPE)</w:t>
      </w:r>
      <w:r>
        <w:rPr>
          <w:rFonts w:ascii="Arial" w:hAnsi="Arial" w:cs="Arial"/>
        </w:rPr>
        <w:t xml:space="preserve"> had used an incorrect formula to do so that further negatively impacts water users. </w:t>
      </w:r>
    </w:p>
    <w:p w14:paraId="2CC5B7F6" w14:textId="78EFD511" w:rsidR="004E6250" w:rsidRDefault="004E6250" w:rsidP="005F6EDB">
      <w:pPr>
        <w:rPr>
          <w:rFonts w:ascii="Arial" w:hAnsi="Arial" w:cs="Arial"/>
        </w:rPr>
      </w:pPr>
    </w:p>
    <w:p w14:paraId="56F0A114" w14:textId="2E52F265" w:rsidR="005F6EDB" w:rsidRDefault="004E6250" w:rsidP="005F6EDB">
      <w:pPr>
        <w:rPr>
          <w:rFonts w:ascii="Arial" w:hAnsi="Arial" w:cs="Arial"/>
        </w:rPr>
      </w:pPr>
      <w:r>
        <w:rPr>
          <w:rFonts w:ascii="Arial" w:hAnsi="Arial" w:cs="Arial"/>
        </w:rPr>
        <w:t xml:space="preserve">The application of the incorrect Evaporation Rule and without industry consultation is another example of the incompetence and lack of customer </w:t>
      </w:r>
      <w:r w:rsidR="00B046D0">
        <w:rPr>
          <w:rFonts w:ascii="Arial" w:hAnsi="Arial" w:cs="Arial"/>
        </w:rPr>
        <w:t>engagement</w:t>
      </w:r>
      <w:r>
        <w:rPr>
          <w:rFonts w:ascii="Arial" w:hAnsi="Arial" w:cs="Arial"/>
        </w:rPr>
        <w:t xml:space="preserve"> displayed by </w:t>
      </w:r>
      <w:r w:rsidR="00C53774">
        <w:rPr>
          <w:rFonts w:ascii="Arial" w:hAnsi="Arial" w:cs="Arial"/>
        </w:rPr>
        <w:t>DEP and the</w:t>
      </w:r>
      <w:r>
        <w:rPr>
          <w:rFonts w:ascii="Arial" w:hAnsi="Arial" w:cs="Arial"/>
        </w:rPr>
        <w:t xml:space="preserve"> restructured </w:t>
      </w:r>
      <w:proofErr w:type="spellStart"/>
      <w:r>
        <w:rPr>
          <w:rFonts w:ascii="Arial" w:hAnsi="Arial" w:cs="Arial"/>
        </w:rPr>
        <w:t>WaterNSW</w:t>
      </w:r>
      <w:proofErr w:type="spellEnd"/>
      <w:r>
        <w:rPr>
          <w:rFonts w:ascii="Arial" w:hAnsi="Arial" w:cs="Arial"/>
        </w:rPr>
        <w:t xml:space="preserve"> team </w:t>
      </w:r>
      <w:r w:rsidR="005F6EDB">
        <w:rPr>
          <w:rFonts w:ascii="Arial" w:hAnsi="Arial" w:cs="Arial"/>
        </w:rPr>
        <w:t xml:space="preserve">according to Lachlan Valley Water Chairman, Tom Green. </w:t>
      </w:r>
    </w:p>
    <w:p w14:paraId="0B9BDB51" w14:textId="77777777" w:rsidR="00BD75DF" w:rsidRDefault="00BD75DF" w:rsidP="005F6EDB">
      <w:pPr>
        <w:rPr>
          <w:rFonts w:ascii="Arial" w:hAnsi="Arial" w:cs="Arial"/>
        </w:rPr>
      </w:pPr>
    </w:p>
    <w:p w14:paraId="256DDCEF" w14:textId="4C90EDE0" w:rsidR="004E6250" w:rsidRDefault="004E6250" w:rsidP="005F6EDB">
      <w:pPr>
        <w:rPr>
          <w:rFonts w:ascii="Arial" w:hAnsi="Arial" w:cs="Arial"/>
        </w:rPr>
      </w:pPr>
      <w:r>
        <w:rPr>
          <w:rFonts w:ascii="Arial" w:hAnsi="Arial" w:cs="Arial"/>
        </w:rPr>
        <w:t xml:space="preserve">The Evaporation Rule is a formula that is applied to </w:t>
      </w:r>
      <w:r w:rsidR="00CC3B81">
        <w:rPr>
          <w:rFonts w:ascii="Arial" w:hAnsi="Arial" w:cs="Arial"/>
        </w:rPr>
        <w:t xml:space="preserve">Water Access Licence (WAL) holders General Security (GS) accounts, to reflect evaporation of water from </w:t>
      </w:r>
      <w:proofErr w:type="spellStart"/>
      <w:r w:rsidR="00CC3B81">
        <w:rPr>
          <w:rFonts w:ascii="Arial" w:hAnsi="Arial" w:cs="Arial"/>
        </w:rPr>
        <w:t>Wyangala</w:t>
      </w:r>
      <w:proofErr w:type="spellEnd"/>
      <w:r w:rsidR="00CC3B81">
        <w:rPr>
          <w:rFonts w:ascii="Arial" w:hAnsi="Arial" w:cs="Arial"/>
        </w:rPr>
        <w:t xml:space="preserve"> Dam (and potentially Lake Cargelligo and Lake Brewster) for carried over water that wasn’t used in the previous year. It seeks to work out what percentage of the stored water would have evaporated, and then apply this to the WAL water allocation by reducing the allocation, </w:t>
      </w:r>
      <w:r w:rsidR="00B046D0">
        <w:rPr>
          <w:rFonts w:ascii="Arial" w:hAnsi="Arial" w:cs="Arial"/>
        </w:rPr>
        <w:t>basically</w:t>
      </w:r>
      <w:r w:rsidR="00CC3B81">
        <w:rPr>
          <w:rFonts w:ascii="Arial" w:hAnsi="Arial" w:cs="Arial"/>
        </w:rPr>
        <w:t xml:space="preserve"> “taking” the water. </w:t>
      </w:r>
    </w:p>
    <w:p w14:paraId="3E83FECF" w14:textId="77777777" w:rsidR="00CC3B81" w:rsidRDefault="00CC3B81" w:rsidP="005F6EDB">
      <w:pPr>
        <w:rPr>
          <w:rFonts w:ascii="Arial" w:hAnsi="Arial" w:cs="Arial"/>
        </w:rPr>
      </w:pPr>
    </w:p>
    <w:p w14:paraId="090CAD9E" w14:textId="45A8E4EE" w:rsidR="00CC3B81" w:rsidRDefault="00CC3B81" w:rsidP="005F6EDB">
      <w:pPr>
        <w:rPr>
          <w:rFonts w:ascii="Arial" w:hAnsi="Arial" w:cs="Arial"/>
        </w:rPr>
      </w:pPr>
      <w:r>
        <w:rPr>
          <w:rFonts w:ascii="Arial" w:hAnsi="Arial" w:cs="Arial"/>
        </w:rPr>
        <w:t xml:space="preserve">“We </w:t>
      </w:r>
      <w:r w:rsidR="00B046D0">
        <w:rPr>
          <w:rFonts w:ascii="Arial" w:hAnsi="Arial" w:cs="Arial"/>
        </w:rPr>
        <w:t>can’t</w:t>
      </w:r>
      <w:r>
        <w:rPr>
          <w:rFonts w:ascii="Arial" w:hAnsi="Arial" w:cs="Arial"/>
        </w:rPr>
        <w:t xml:space="preserve"> begin to fathom the levels of incompetence </w:t>
      </w:r>
      <w:r w:rsidR="00B046D0">
        <w:rPr>
          <w:rFonts w:ascii="Arial" w:hAnsi="Arial" w:cs="Arial"/>
        </w:rPr>
        <w:t xml:space="preserve">or the depths of </w:t>
      </w:r>
      <w:r>
        <w:rPr>
          <w:rFonts w:ascii="Arial" w:hAnsi="Arial" w:cs="Arial"/>
        </w:rPr>
        <w:t xml:space="preserve">arrogance </w:t>
      </w:r>
      <w:r w:rsidR="00B046D0">
        <w:rPr>
          <w:rFonts w:ascii="Arial" w:hAnsi="Arial" w:cs="Arial"/>
        </w:rPr>
        <w:t>required by</w:t>
      </w:r>
      <w:r>
        <w:rPr>
          <w:rFonts w:ascii="Arial" w:hAnsi="Arial" w:cs="Arial"/>
        </w:rPr>
        <w:t xml:space="preserve"> new </w:t>
      </w:r>
      <w:proofErr w:type="spellStart"/>
      <w:r>
        <w:rPr>
          <w:rFonts w:ascii="Arial" w:hAnsi="Arial" w:cs="Arial"/>
        </w:rPr>
        <w:t>WaterNSW</w:t>
      </w:r>
      <w:proofErr w:type="spellEnd"/>
      <w:r>
        <w:rPr>
          <w:rFonts w:ascii="Arial" w:hAnsi="Arial" w:cs="Arial"/>
        </w:rPr>
        <w:t xml:space="preserve"> organisation that it taken to get us to this point” says Mr Green</w:t>
      </w:r>
      <w:r w:rsidR="00B046D0">
        <w:rPr>
          <w:rFonts w:ascii="Arial" w:hAnsi="Arial" w:cs="Arial"/>
        </w:rPr>
        <w:t xml:space="preserve">. </w:t>
      </w:r>
      <w:r w:rsidR="00F36E1E">
        <w:rPr>
          <w:rFonts w:ascii="Arial" w:hAnsi="Arial" w:cs="Arial"/>
        </w:rPr>
        <w:t>“</w:t>
      </w:r>
      <w:r w:rsidR="00B046D0">
        <w:rPr>
          <w:rFonts w:ascii="Arial" w:hAnsi="Arial" w:cs="Arial"/>
        </w:rPr>
        <w:t>W</w:t>
      </w:r>
      <w:r w:rsidR="00F36E1E">
        <w:rPr>
          <w:rFonts w:ascii="Arial" w:hAnsi="Arial" w:cs="Arial"/>
        </w:rPr>
        <w:t xml:space="preserve">e sat down in 2018 with </w:t>
      </w:r>
      <w:proofErr w:type="spellStart"/>
      <w:r w:rsidR="00F36E1E">
        <w:rPr>
          <w:rFonts w:ascii="Arial" w:hAnsi="Arial" w:cs="Arial"/>
        </w:rPr>
        <w:t>WaterNSW</w:t>
      </w:r>
      <w:proofErr w:type="spellEnd"/>
      <w:r w:rsidR="00F36E1E">
        <w:rPr>
          <w:rFonts w:ascii="Arial" w:hAnsi="Arial" w:cs="Arial"/>
        </w:rPr>
        <w:t xml:space="preserve"> and worked out a rule that everyone agreed to and was content with. For the last 10 months we’ve been asking </w:t>
      </w:r>
      <w:proofErr w:type="spellStart"/>
      <w:r w:rsidR="00F36E1E">
        <w:rPr>
          <w:rFonts w:ascii="Arial" w:hAnsi="Arial" w:cs="Arial"/>
        </w:rPr>
        <w:t>WaterNSW</w:t>
      </w:r>
      <w:proofErr w:type="spellEnd"/>
      <w:r w:rsidR="00F36E1E">
        <w:rPr>
          <w:rFonts w:ascii="Arial" w:hAnsi="Arial" w:cs="Arial"/>
        </w:rPr>
        <w:t xml:space="preserve"> and the Department of</w:t>
      </w:r>
      <w:r w:rsidR="00B046D0">
        <w:rPr>
          <w:rFonts w:ascii="Arial" w:hAnsi="Arial" w:cs="Arial"/>
        </w:rPr>
        <w:t xml:space="preserve"> Planning and Environment</w:t>
      </w:r>
      <w:r w:rsidR="00F36E1E">
        <w:rPr>
          <w:rFonts w:ascii="Arial" w:hAnsi="Arial" w:cs="Arial"/>
        </w:rPr>
        <w:t xml:space="preserve"> for information we could share with our members so they knew what to expect when it was to be applied from September this year. We heard nothing, then boom! We wake up one morning to find water taken from our accounts and when pressed, </w:t>
      </w:r>
      <w:proofErr w:type="spellStart"/>
      <w:r w:rsidR="00F36E1E">
        <w:rPr>
          <w:rFonts w:ascii="Arial" w:hAnsi="Arial" w:cs="Arial"/>
        </w:rPr>
        <w:t>WaterNSW</w:t>
      </w:r>
      <w:proofErr w:type="spellEnd"/>
      <w:r w:rsidR="00F36E1E">
        <w:rPr>
          <w:rFonts w:ascii="Arial" w:hAnsi="Arial" w:cs="Arial"/>
        </w:rPr>
        <w:t xml:space="preserve"> advise they’ve worked out a different rule and still cant explain why the rule everyone previously agreed to wasn’t applied</w:t>
      </w:r>
      <w:r w:rsidR="00B046D0">
        <w:rPr>
          <w:rFonts w:ascii="Arial" w:hAnsi="Arial" w:cs="Arial"/>
        </w:rPr>
        <w:t>!</w:t>
      </w:r>
      <w:r w:rsidR="00F36E1E">
        <w:rPr>
          <w:rFonts w:ascii="Arial" w:hAnsi="Arial" w:cs="Arial"/>
        </w:rPr>
        <w:t>”</w:t>
      </w:r>
    </w:p>
    <w:p w14:paraId="7EACA82D" w14:textId="77777777" w:rsidR="00CC3B81" w:rsidRDefault="00CC3B81" w:rsidP="005F6EDB">
      <w:pPr>
        <w:rPr>
          <w:rFonts w:ascii="Arial" w:hAnsi="Arial" w:cs="Arial"/>
        </w:rPr>
      </w:pPr>
    </w:p>
    <w:p w14:paraId="3623DF4C" w14:textId="453A8778" w:rsidR="00BD75DF" w:rsidRDefault="00F36E1E" w:rsidP="005F6EDB">
      <w:pPr>
        <w:rPr>
          <w:rFonts w:ascii="Arial" w:hAnsi="Arial" w:cs="Arial"/>
        </w:rPr>
      </w:pPr>
      <w:r>
        <w:rPr>
          <w:rFonts w:ascii="Arial" w:hAnsi="Arial" w:cs="Arial"/>
        </w:rPr>
        <w:t>Mr Green said that a “back of the envelope” calculation</w:t>
      </w:r>
      <w:r w:rsidR="00BC5C02">
        <w:rPr>
          <w:rFonts w:ascii="Arial" w:hAnsi="Arial" w:cs="Arial"/>
        </w:rPr>
        <w:t xml:space="preserve"> showed</w:t>
      </w:r>
      <w:r>
        <w:rPr>
          <w:rFonts w:ascii="Arial" w:hAnsi="Arial" w:cs="Arial"/>
        </w:rPr>
        <w:t xml:space="preserve"> the new rule penalises WAL holders twice that as what the previously agreed rule would have. “What we suspect was that the rule agreed to in 2018 was lost during the restructure of </w:t>
      </w:r>
      <w:proofErr w:type="spellStart"/>
      <w:r>
        <w:rPr>
          <w:rFonts w:ascii="Arial" w:hAnsi="Arial" w:cs="Arial"/>
        </w:rPr>
        <w:t>WaterNSW</w:t>
      </w:r>
      <w:proofErr w:type="spellEnd"/>
      <w:r>
        <w:rPr>
          <w:rFonts w:ascii="Arial" w:hAnsi="Arial" w:cs="Arial"/>
        </w:rPr>
        <w:t xml:space="preserve"> along with other vital operational knowledge, and time and time again we’ve essentially been told “we know boats” when we’ve voiced our concerns. God help us when there’s another flood event like 2022. We have lost confidence in </w:t>
      </w:r>
      <w:proofErr w:type="spellStart"/>
      <w:r>
        <w:rPr>
          <w:rFonts w:ascii="Arial" w:hAnsi="Arial" w:cs="Arial"/>
        </w:rPr>
        <w:t>WaterNSW’s</w:t>
      </w:r>
      <w:proofErr w:type="spellEnd"/>
      <w:r>
        <w:rPr>
          <w:rFonts w:ascii="Arial" w:hAnsi="Arial" w:cs="Arial"/>
        </w:rPr>
        <w:t xml:space="preserve"> operational ability and their willingness to engage with </w:t>
      </w:r>
      <w:r w:rsidR="00BC5C02">
        <w:rPr>
          <w:rFonts w:ascii="Arial" w:hAnsi="Arial" w:cs="Arial"/>
        </w:rPr>
        <w:t xml:space="preserve">their </w:t>
      </w:r>
      <w:r>
        <w:rPr>
          <w:rFonts w:ascii="Arial" w:hAnsi="Arial" w:cs="Arial"/>
        </w:rPr>
        <w:t xml:space="preserve">customers” he said. </w:t>
      </w:r>
      <w:r w:rsidR="00BC5C02">
        <w:rPr>
          <w:rFonts w:ascii="Arial" w:hAnsi="Arial" w:cs="Arial"/>
        </w:rPr>
        <w:t xml:space="preserve">Mr Green said they even though </w:t>
      </w:r>
      <w:r w:rsidR="00B046D0">
        <w:rPr>
          <w:rFonts w:ascii="Arial" w:hAnsi="Arial" w:cs="Arial"/>
        </w:rPr>
        <w:t xml:space="preserve">Lachlan Valley Water had </w:t>
      </w:r>
      <w:r w:rsidR="00BC5C02">
        <w:rPr>
          <w:rFonts w:ascii="Arial" w:hAnsi="Arial" w:cs="Arial"/>
        </w:rPr>
        <w:t xml:space="preserve">supplied </w:t>
      </w:r>
      <w:r w:rsidR="00C53774">
        <w:rPr>
          <w:rFonts w:ascii="Arial" w:hAnsi="Arial" w:cs="Arial"/>
        </w:rPr>
        <w:t>DPE</w:t>
      </w:r>
      <w:r w:rsidR="00BC5C02">
        <w:rPr>
          <w:rFonts w:ascii="Arial" w:hAnsi="Arial" w:cs="Arial"/>
        </w:rPr>
        <w:t xml:space="preserve"> with a copy of document containing the 2018 agreed rule</w:t>
      </w:r>
      <w:r w:rsidR="007D6F3E">
        <w:rPr>
          <w:rFonts w:ascii="Arial" w:hAnsi="Arial" w:cs="Arial"/>
        </w:rPr>
        <w:t>, on DPE letterhead</w:t>
      </w:r>
      <w:r w:rsidR="00BC5C02">
        <w:rPr>
          <w:rFonts w:ascii="Arial" w:hAnsi="Arial" w:cs="Arial"/>
        </w:rPr>
        <w:t xml:space="preserve">, </w:t>
      </w:r>
      <w:r w:rsidR="007D6F3E">
        <w:rPr>
          <w:rFonts w:ascii="Arial" w:hAnsi="Arial" w:cs="Arial"/>
        </w:rPr>
        <w:t xml:space="preserve">DPE and </w:t>
      </w:r>
      <w:proofErr w:type="spellStart"/>
      <w:r w:rsidR="00BC5C02">
        <w:rPr>
          <w:rFonts w:ascii="Arial" w:hAnsi="Arial" w:cs="Arial"/>
        </w:rPr>
        <w:t>WaterNSW</w:t>
      </w:r>
      <w:proofErr w:type="spellEnd"/>
      <w:r w:rsidR="00BC5C02">
        <w:rPr>
          <w:rFonts w:ascii="Arial" w:hAnsi="Arial" w:cs="Arial"/>
        </w:rPr>
        <w:t xml:space="preserve"> </w:t>
      </w:r>
      <w:r w:rsidR="00B046D0">
        <w:rPr>
          <w:rFonts w:ascii="Arial" w:hAnsi="Arial" w:cs="Arial"/>
        </w:rPr>
        <w:t xml:space="preserve">chose to </w:t>
      </w:r>
      <w:r w:rsidR="00BC5C02">
        <w:rPr>
          <w:rFonts w:ascii="Arial" w:hAnsi="Arial" w:cs="Arial"/>
        </w:rPr>
        <w:t xml:space="preserve">ignore it and blindly pushed on with a rule they knew was detrimental to the water users. </w:t>
      </w:r>
    </w:p>
    <w:p w14:paraId="15C74ADC" w14:textId="77777777" w:rsidR="00B576C9" w:rsidRDefault="00B576C9" w:rsidP="005F6EDB">
      <w:pPr>
        <w:rPr>
          <w:rFonts w:ascii="Arial" w:hAnsi="Arial" w:cs="Arial"/>
        </w:rPr>
      </w:pPr>
    </w:p>
    <w:p w14:paraId="262BDE12" w14:textId="77777777" w:rsidR="00B046D0" w:rsidRDefault="00BC5C02" w:rsidP="003F676A">
      <w:pPr>
        <w:rPr>
          <w:rFonts w:ascii="Arial" w:hAnsi="Arial" w:cs="Arial"/>
          <w:color w:val="000000"/>
        </w:rPr>
      </w:pPr>
      <w:r>
        <w:rPr>
          <w:rFonts w:ascii="Arial" w:hAnsi="Arial" w:cs="Arial"/>
          <w:color w:val="000000"/>
        </w:rPr>
        <w:t xml:space="preserve">Mr Green said that </w:t>
      </w:r>
      <w:r w:rsidR="003F676A">
        <w:rPr>
          <w:rFonts w:ascii="Arial" w:hAnsi="Arial" w:cs="Arial"/>
          <w:color w:val="000000"/>
        </w:rPr>
        <w:t>water users understand and agree that evaporation needs to be considered, however is vital that a fair and effective rule be applied so as not to unjustly penalise water users. “</w:t>
      </w:r>
      <w:proofErr w:type="spellStart"/>
      <w:r w:rsidR="003F676A">
        <w:rPr>
          <w:rFonts w:ascii="Arial" w:hAnsi="Arial" w:cs="Arial"/>
          <w:color w:val="000000"/>
        </w:rPr>
        <w:t>WaterNSW</w:t>
      </w:r>
      <w:proofErr w:type="spellEnd"/>
      <w:r w:rsidR="003F676A">
        <w:rPr>
          <w:rFonts w:ascii="Arial" w:hAnsi="Arial" w:cs="Arial"/>
          <w:color w:val="000000"/>
        </w:rPr>
        <w:t xml:space="preserve"> and the Department have advised that they are reconsidering the formula used in the rule, but here we are nearly two months down the track and still no progress. And no indication if water users will be recredited. It’s a complete farce” said Mr Green. </w:t>
      </w:r>
      <w:r w:rsidR="00B576C9">
        <w:rPr>
          <w:rFonts w:ascii="Arial" w:hAnsi="Arial" w:cs="Arial"/>
          <w:color w:val="000000"/>
        </w:rPr>
        <w:br/>
      </w:r>
    </w:p>
    <w:p w14:paraId="36722ABC" w14:textId="334982CE" w:rsidR="003F676A" w:rsidRDefault="003F676A" w:rsidP="003F676A">
      <w:pPr>
        <w:rPr>
          <w:rFonts w:ascii="Arial" w:hAnsi="Arial" w:cs="Arial"/>
          <w:color w:val="000000"/>
        </w:rPr>
      </w:pPr>
      <w:r>
        <w:rPr>
          <w:rFonts w:ascii="Arial" w:hAnsi="Arial" w:cs="Arial"/>
          <w:color w:val="000000"/>
        </w:rPr>
        <w:t>An extract from a Department of Planning and Environment information sheet regarding Evaporation Reduction on 5 October 2023 states:</w:t>
      </w:r>
    </w:p>
    <w:p w14:paraId="6B2C7ECB" w14:textId="77777777" w:rsidR="003F676A" w:rsidRDefault="003F676A" w:rsidP="003F676A">
      <w:pPr>
        <w:rPr>
          <w:rFonts w:ascii="Arial" w:hAnsi="Arial" w:cs="Arial"/>
          <w:color w:val="000000"/>
        </w:rPr>
      </w:pPr>
    </w:p>
    <w:p w14:paraId="14C5CB1D" w14:textId="32AFE635" w:rsidR="003F676A" w:rsidRPr="003158A4" w:rsidRDefault="003F676A" w:rsidP="003F676A">
      <w:pPr>
        <w:rPr>
          <w:rFonts w:ascii="Arial" w:hAnsi="Arial" w:cs="Arial"/>
          <w:i/>
          <w:iCs/>
          <w:color w:val="000000"/>
        </w:rPr>
      </w:pPr>
      <w:r>
        <w:rPr>
          <w:rFonts w:ascii="Arial" w:hAnsi="Arial" w:cs="Arial"/>
          <w:color w:val="000000"/>
        </w:rPr>
        <w:t>“</w:t>
      </w:r>
      <w:r w:rsidRPr="003158A4">
        <w:rPr>
          <w:rFonts w:ascii="Arial" w:hAnsi="Arial" w:cs="Arial"/>
          <w:i/>
          <w:iCs/>
          <w:color w:val="000000"/>
        </w:rPr>
        <w:t>The notion of tracking carryover water and its usage in accounts over time and calculating a</w:t>
      </w:r>
    </w:p>
    <w:p w14:paraId="030DE17E" w14:textId="77777777" w:rsidR="003F676A" w:rsidRPr="003158A4" w:rsidRDefault="003F676A" w:rsidP="003F676A">
      <w:pPr>
        <w:rPr>
          <w:rFonts w:ascii="Arial" w:hAnsi="Arial" w:cs="Arial"/>
          <w:i/>
          <w:iCs/>
          <w:color w:val="000000"/>
        </w:rPr>
      </w:pPr>
      <w:r w:rsidRPr="003158A4">
        <w:rPr>
          <w:rFonts w:ascii="Arial" w:hAnsi="Arial" w:cs="Arial"/>
          <w:i/>
          <w:iCs/>
          <w:color w:val="000000"/>
        </w:rPr>
        <w:t>reduction due to evaporation on the remaining carryover balance each quarter, such that</w:t>
      </w:r>
    </w:p>
    <w:p w14:paraId="46905CF7" w14:textId="77777777" w:rsidR="003F676A" w:rsidRPr="003158A4" w:rsidRDefault="003F676A" w:rsidP="003F676A">
      <w:pPr>
        <w:rPr>
          <w:rFonts w:ascii="Arial" w:hAnsi="Arial" w:cs="Arial"/>
          <w:i/>
          <w:iCs/>
          <w:color w:val="000000"/>
        </w:rPr>
      </w:pPr>
      <w:r w:rsidRPr="003158A4">
        <w:rPr>
          <w:rFonts w:ascii="Arial" w:hAnsi="Arial" w:cs="Arial"/>
          <w:i/>
          <w:iCs/>
          <w:color w:val="000000"/>
        </w:rPr>
        <w:t>those using their carryover water (or moving it to an unaffected account) could reduce their</w:t>
      </w:r>
    </w:p>
    <w:p w14:paraId="2B4B406F" w14:textId="77777777" w:rsidR="003F676A" w:rsidRPr="003158A4" w:rsidRDefault="003F676A" w:rsidP="003F676A">
      <w:pPr>
        <w:rPr>
          <w:rFonts w:ascii="Arial" w:hAnsi="Arial" w:cs="Arial"/>
          <w:i/>
          <w:iCs/>
          <w:color w:val="000000"/>
        </w:rPr>
      </w:pPr>
      <w:r w:rsidRPr="003158A4">
        <w:rPr>
          <w:rFonts w:ascii="Arial" w:hAnsi="Arial" w:cs="Arial"/>
          <w:i/>
          <w:iCs/>
          <w:color w:val="000000"/>
        </w:rPr>
        <w:t>carryover reduction compared with those using allocation water, was initially found by</w:t>
      </w:r>
    </w:p>
    <w:p w14:paraId="4A1D45FA" w14:textId="4FFD4A39" w:rsidR="003F676A" w:rsidRDefault="003F676A" w:rsidP="003F676A">
      <w:pPr>
        <w:rPr>
          <w:rFonts w:ascii="Arial" w:hAnsi="Arial" w:cs="Arial"/>
          <w:color w:val="000000"/>
        </w:rPr>
      </w:pPr>
      <w:r w:rsidRPr="003158A4">
        <w:rPr>
          <w:rFonts w:ascii="Arial" w:hAnsi="Arial" w:cs="Arial"/>
          <w:i/>
          <w:iCs/>
          <w:color w:val="000000"/>
        </w:rPr>
        <w:t>system developers to be excessively complicated and costly to implement.”</w:t>
      </w:r>
      <w:r w:rsidR="00B576C9">
        <w:rPr>
          <w:rFonts w:ascii="Arial" w:hAnsi="Arial" w:cs="Arial"/>
          <w:color w:val="000000"/>
        </w:rPr>
        <w:br/>
        <w:t> </w:t>
      </w:r>
    </w:p>
    <w:p w14:paraId="09C77FB1" w14:textId="43155D79" w:rsidR="006F37A9" w:rsidRDefault="006F37A9" w:rsidP="003F676A">
      <w:pPr>
        <w:rPr>
          <w:rFonts w:ascii="Arial" w:hAnsi="Arial" w:cs="Arial"/>
        </w:rPr>
      </w:pPr>
    </w:p>
    <w:p w14:paraId="49920321" w14:textId="0A1946E7" w:rsidR="00473A8E" w:rsidRDefault="00B576C9" w:rsidP="00B576C9">
      <w:pPr>
        <w:rPr>
          <w:rFonts w:ascii="Arial" w:hAnsi="Arial" w:cs="Arial"/>
        </w:rPr>
      </w:pPr>
      <w:r>
        <w:rPr>
          <w:rFonts w:ascii="Arial" w:hAnsi="Arial" w:cs="Arial"/>
        </w:rPr>
        <w:t xml:space="preserve">Mr Green says </w:t>
      </w:r>
      <w:r w:rsidR="003F676A">
        <w:rPr>
          <w:rFonts w:ascii="Arial" w:hAnsi="Arial" w:cs="Arial"/>
        </w:rPr>
        <w:t xml:space="preserve">that the 2018 rule being </w:t>
      </w:r>
      <w:r w:rsidR="00473A8E">
        <w:rPr>
          <w:rFonts w:ascii="Arial" w:hAnsi="Arial" w:cs="Arial"/>
        </w:rPr>
        <w:t>excessively</w:t>
      </w:r>
      <w:r w:rsidR="003F676A">
        <w:rPr>
          <w:rFonts w:ascii="Arial" w:hAnsi="Arial" w:cs="Arial"/>
        </w:rPr>
        <w:t xml:space="preserve"> </w:t>
      </w:r>
      <w:r w:rsidR="00473A8E">
        <w:rPr>
          <w:rFonts w:ascii="Arial" w:hAnsi="Arial" w:cs="Arial"/>
        </w:rPr>
        <w:t xml:space="preserve">complicated and </w:t>
      </w:r>
      <w:r w:rsidR="003F676A">
        <w:rPr>
          <w:rFonts w:ascii="Arial" w:hAnsi="Arial" w:cs="Arial"/>
        </w:rPr>
        <w:t>costly</w:t>
      </w:r>
      <w:r w:rsidR="00473A8E">
        <w:rPr>
          <w:rFonts w:ascii="Arial" w:hAnsi="Arial" w:cs="Arial"/>
        </w:rPr>
        <w:t xml:space="preserve"> was “rubbish”. “We worked with</w:t>
      </w:r>
      <w:r w:rsidR="00BD50F7">
        <w:rPr>
          <w:rFonts w:ascii="Arial" w:hAnsi="Arial" w:cs="Arial"/>
        </w:rPr>
        <w:t xml:space="preserve"> DPE and</w:t>
      </w:r>
      <w:r w:rsidR="00473A8E">
        <w:rPr>
          <w:rFonts w:ascii="Arial" w:hAnsi="Arial" w:cs="Arial"/>
        </w:rPr>
        <w:t xml:space="preserve"> </w:t>
      </w:r>
      <w:proofErr w:type="spellStart"/>
      <w:r w:rsidR="00473A8E">
        <w:rPr>
          <w:rFonts w:ascii="Arial" w:hAnsi="Arial" w:cs="Arial"/>
        </w:rPr>
        <w:t>WaterNSW</w:t>
      </w:r>
      <w:proofErr w:type="spellEnd"/>
      <w:r w:rsidR="00473A8E">
        <w:rPr>
          <w:rFonts w:ascii="Arial" w:hAnsi="Arial" w:cs="Arial"/>
        </w:rPr>
        <w:t xml:space="preserve"> during the 2108 State Advisory Panel to agree to a rule that they could implement and was cost effective. It reeks of bum-covering to mask their complete incompetence” Mr Green said. </w:t>
      </w:r>
    </w:p>
    <w:p w14:paraId="75395CDC" w14:textId="77777777" w:rsidR="005E2FB1" w:rsidRDefault="005E2FB1" w:rsidP="00B576C9">
      <w:pPr>
        <w:rPr>
          <w:rFonts w:ascii="Arial" w:hAnsi="Arial" w:cs="Arial"/>
        </w:rPr>
      </w:pPr>
    </w:p>
    <w:p w14:paraId="52FD4338" w14:textId="4B4495AF" w:rsidR="005E2FB1" w:rsidRDefault="00E759D2" w:rsidP="00B576C9">
      <w:pPr>
        <w:rPr>
          <w:rFonts w:ascii="Arial" w:hAnsi="Arial" w:cs="Arial"/>
        </w:rPr>
      </w:pPr>
      <w:r>
        <w:rPr>
          <w:rFonts w:ascii="Arial" w:hAnsi="Arial" w:cs="Arial"/>
        </w:rPr>
        <w:t>It’s</w:t>
      </w:r>
      <w:r w:rsidR="005E2FB1">
        <w:rPr>
          <w:rFonts w:ascii="Arial" w:hAnsi="Arial" w:cs="Arial"/>
        </w:rPr>
        <w:t xml:space="preserve"> understood that Lachlan Valley Water’s repeated requests to meet and collaborate on the rule have been largely ignored by both DPE and </w:t>
      </w:r>
      <w:proofErr w:type="spellStart"/>
      <w:r w:rsidR="005E2FB1">
        <w:rPr>
          <w:rFonts w:ascii="Arial" w:hAnsi="Arial" w:cs="Arial"/>
        </w:rPr>
        <w:t>WaterNSW</w:t>
      </w:r>
      <w:proofErr w:type="spellEnd"/>
      <w:r w:rsidR="005E2FB1">
        <w:rPr>
          <w:rFonts w:ascii="Arial" w:hAnsi="Arial" w:cs="Arial"/>
        </w:rPr>
        <w:t xml:space="preserve">. </w:t>
      </w:r>
      <w:r w:rsidR="00342F2E">
        <w:rPr>
          <w:rFonts w:ascii="Arial" w:hAnsi="Arial" w:cs="Arial"/>
        </w:rPr>
        <w:t>Lachlan Valley Water wrote to both the Deputy Secretary</w:t>
      </w:r>
      <w:r w:rsidR="00656EE8">
        <w:rPr>
          <w:rFonts w:ascii="Arial" w:hAnsi="Arial" w:cs="Arial"/>
        </w:rPr>
        <w:t xml:space="preserve"> of the DPE, Amanda Jones, and </w:t>
      </w:r>
      <w:proofErr w:type="spellStart"/>
      <w:r w:rsidR="00656EE8">
        <w:rPr>
          <w:rFonts w:ascii="Arial" w:hAnsi="Arial" w:cs="Arial"/>
        </w:rPr>
        <w:t>WaterNSW</w:t>
      </w:r>
      <w:proofErr w:type="spellEnd"/>
      <w:r w:rsidR="00656EE8">
        <w:rPr>
          <w:rFonts w:ascii="Arial" w:hAnsi="Arial" w:cs="Arial"/>
        </w:rPr>
        <w:t xml:space="preserve"> Chief Operating Officer</w:t>
      </w:r>
      <w:r w:rsidR="0075258C">
        <w:rPr>
          <w:rFonts w:ascii="Arial" w:hAnsi="Arial" w:cs="Arial"/>
        </w:rPr>
        <w:t xml:space="preserve">, Andrew George </w:t>
      </w:r>
      <w:r w:rsidR="00BD50F7">
        <w:rPr>
          <w:rFonts w:ascii="Arial" w:hAnsi="Arial" w:cs="Arial"/>
        </w:rPr>
        <w:t>last week, again requesting an urgent meeting</w:t>
      </w:r>
      <w:r>
        <w:rPr>
          <w:rFonts w:ascii="Arial" w:hAnsi="Arial" w:cs="Arial"/>
        </w:rPr>
        <w:t xml:space="preserve"> and seeking to have the matter rectified before </w:t>
      </w:r>
      <w:r w:rsidR="00631A30">
        <w:rPr>
          <w:rFonts w:ascii="Arial" w:hAnsi="Arial" w:cs="Arial"/>
        </w:rPr>
        <w:t>government department shut down this week. “We just got the brush off</w:t>
      </w:r>
      <w:r w:rsidR="00BB0902">
        <w:rPr>
          <w:rFonts w:ascii="Arial" w:hAnsi="Arial" w:cs="Arial"/>
        </w:rPr>
        <w:t>, and a token offer to catch up in the new year. That doesn’t address the</w:t>
      </w:r>
      <w:r w:rsidR="002528E6">
        <w:rPr>
          <w:rFonts w:ascii="Arial" w:hAnsi="Arial" w:cs="Arial"/>
        </w:rPr>
        <w:t xml:space="preserve"> current</w:t>
      </w:r>
      <w:r w:rsidR="00BB0902">
        <w:rPr>
          <w:rFonts w:ascii="Arial" w:hAnsi="Arial" w:cs="Arial"/>
        </w:rPr>
        <w:t xml:space="preserve"> issue</w:t>
      </w:r>
      <w:r w:rsidR="00951FC6">
        <w:rPr>
          <w:rFonts w:ascii="Arial" w:hAnsi="Arial" w:cs="Arial"/>
        </w:rPr>
        <w:t xml:space="preserve">, doesn’t begin to address </w:t>
      </w:r>
      <w:r w:rsidR="002528E6">
        <w:rPr>
          <w:rFonts w:ascii="Arial" w:hAnsi="Arial" w:cs="Arial"/>
        </w:rPr>
        <w:t>it</w:t>
      </w:r>
      <w:r w:rsidR="00951FC6">
        <w:rPr>
          <w:rFonts w:ascii="Arial" w:hAnsi="Arial" w:cs="Arial"/>
        </w:rPr>
        <w:t xml:space="preserve">, </w:t>
      </w:r>
      <w:r w:rsidR="00C93873">
        <w:rPr>
          <w:rFonts w:ascii="Arial" w:hAnsi="Arial" w:cs="Arial"/>
        </w:rPr>
        <w:t>n</w:t>
      </w:r>
      <w:r w:rsidR="00951FC6">
        <w:rPr>
          <w:rFonts w:ascii="Arial" w:hAnsi="Arial" w:cs="Arial"/>
        </w:rPr>
        <w:t xml:space="preserve">or </w:t>
      </w:r>
      <w:r w:rsidR="00C93873">
        <w:rPr>
          <w:rFonts w:ascii="Arial" w:hAnsi="Arial" w:cs="Arial"/>
        </w:rPr>
        <w:t>does it</w:t>
      </w:r>
      <w:r w:rsidR="00951FC6">
        <w:rPr>
          <w:rFonts w:ascii="Arial" w:hAnsi="Arial" w:cs="Arial"/>
        </w:rPr>
        <w:t xml:space="preserve"> even an attempt to</w:t>
      </w:r>
      <w:r w:rsidR="00C93873">
        <w:rPr>
          <w:rFonts w:ascii="Arial" w:hAnsi="Arial" w:cs="Arial"/>
        </w:rPr>
        <w:t xml:space="preserve"> begin</w:t>
      </w:r>
      <w:r w:rsidR="00951FC6">
        <w:rPr>
          <w:rFonts w:ascii="Arial" w:hAnsi="Arial" w:cs="Arial"/>
        </w:rPr>
        <w:t xml:space="preserve"> address </w:t>
      </w:r>
      <w:r w:rsidR="002528E6">
        <w:rPr>
          <w:rFonts w:ascii="Arial" w:hAnsi="Arial" w:cs="Arial"/>
        </w:rPr>
        <w:t>it</w:t>
      </w:r>
      <w:r w:rsidR="00AE68DF">
        <w:rPr>
          <w:rFonts w:ascii="Arial" w:hAnsi="Arial" w:cs="Arial"/>
        </w:rPr>
        <w:t xml:space="preserve">” Said Mr Green. </w:t>
      </w:r>
      <w:r w:rsidR="00C93873">
        <w:rPr>
          <w:rFonts w:ascii="Arial" w:hAnsi="Arial" w:cs="Arial"/>
        </w:rPr>
        <w:t xml:space="preserve"> </w:t>
      </w:r>
    </w:p>
    <w:p w14:paraId="64864F52" w14:textId="77777777" w:rsidR="00473A8E" w:rsidRDefault="00473A8E" w:rsidP="00B576C9">
      <w:pPr>
        <w:rPr>
          <w:rFonts w:ascii="Arial" w:hAnsi="Arial" w:cs="Arial"/>
        </w:rPr>
      </w:pPr>
    </w:p>
    <w:p w14:paraId="14194E5F" w14:textId="70544EDF" w:rsidR="00B576C9" w:rsidRDefault="00473A8E" w:rsidP="00B576C9">
      <w:pPr>
        <w:rPr>
          <w:rFonts w:ascii="Arial" w:hAnsi="Arial" w:cs="Arial"/>
        </w:rPr>
      </w:pPr>
      <w:r>
        <w:rPr>
          <w:rFonts w:ascii="Arial" w:hAnsi="Arial" w:cs="Arial"/>
        </w:rPr>
        <w:t xml:space="preserve">The effects of </w:t>
      </w:r>
      <w:r w:rsidR="0013020E">
        <w:rPr>
          <w:rFonts w:ascii="Arial" w:hAnsi="Arial" w:cs="Arial"/>
        </w:rPr>
        <w:t>El Nino and the continued escalating costs of state and federal reforms</w:t>
      </w:r>
      <w:r>
        <w:rPr>
          <w:rFonts w:ascii="Arial" w:hAnsi="Arial" w:cs="Arial"/>
        </w:rPr>
        <w:t xml:space="preserve"> are already being felt by producers, with proposed water buy-backs set to reduce the consumptive pool further. “We don’t need </w:t>
      </w:r>
      <w:proofErr w:type="spellStart"/>
      <w:r>
        <w:rPr>
          <w:rFonts w:ascii="Arial" w:hAnsi="Arial" w:cs="Arial"/>
        </w:rPr>
        <w:t>WaterNSW</w:t>
      </w:r>
      <w:proofErr w:type="spellEnd"/>
      <w:r>
        <w:rPr>
          <w:rFonts w:ascii="Arial" w:hAnsi="Arial" w:cs="Arial"/>
        </w:rPr>
        <w:t xml:space="preserve"> pinching additional water because someone forgot to pick up a filing cabinet from the Dubbo office during the restructure” said Mr Green. </w:t>
      </w:r>
    </w:p>
    <w:p w14:paraId="2CCE3CE5" w14:textId="77777777" w:rsidR="00473A8E" w:rsidRDefault="00473A8E" w:rsidP="00B576C9">
      <w:pPr>
        <w:rPr>
          <w:rFonts w:ascii="Arial" w:hAnsi="Arial" w:cs="Arial"/>
        </w:rPr>
      </w:pPr>
    </w:p>
    <w:p w14:paraId="2FE59E6A" w14:textId="7D84B037" w:rsidR="00473A8E" w:rsidRDefault="00473A8E" w:rsidP="00B576C9">
      <w:pPr>
        <w:rPr>
          <w:rFonts w:ascii="Arial" w:hAnsi="Arial" w:cs="Arial"/>
        </w:rPr>
      </w:pPr>
      <w:r>
        <w:rPr>
          <w:rFonts w:ascii="Arial" w:hAnsi="Arial" w:cs="Arial"/>
        </w:rPr>
        <w:t xml:space="preserve">Lachlan Valley Water is calling on </w:t>
      </w:r>
      <w:proofErr w:type="spellStart"/>
      <w:r>
        <w:rPr>
          <w:rFonts w:ascii="Arial" w:hAnsi="Arial" w:cs="Arial"/>
        </w:rPr>
        <w:t>WaterNSW</w:t>
      </w:r>
      <w:proofErr w:type="spellEnd"/>
      <w:r>
        <w:rPr>
          <w:rFonts w:ascii="Arial" w:hAnsi="Arial" w:cs="Arial"/>
        </w:rPr>
        <w:t xml:space="preserve"> and the Department of Planning and Environment to use the rule agreed to during the 2018 State Advisory Panel process and immediately recredit water users the difference for the water taken in September this year. </w:t>
      </w:r>
    </w:p>
    <w:p w14:paraId="2E41F8A2" w14:textId="77777777" w:rsidR="006F37A9" w:rsidRDefault="006F37A9" w:rsidP="00473A8E">
      <w:pPr>
        <w:rPr>
          <w:rFonts w:ascii="Arial" w:hAnsi="Arial" w:cs="Arial"/>
          <w:color w:val="000000"/>
        </w:rPr>
      </w:pPr>
    </w:p>
    <w:p w14:paraId="0475D1F8" w14:textId="759451A8" w:rsidR="006F37A9" w:rsidRDefault="006F37A9" w:rsidP="00DA78DD">
      <w:pPr>
        <w:rPr>
          <w:rFonts w:ascii="Arial" w:hAnsi="Arial" w:cs="Arial"/>
          <w:color w:val="000000"/>
        </w:rPr>
      </w:pPr>
      <w:r>
        <w:rPr>
          <w:rFonts w:ascii="Arial" w:hAnsi="Arial" w:cs="Arial"/>
          <w:color w:val="000000"/>
        </w:rPr>
        <w:t xml:space="preserve">For more information contact Lachlan Valley Water Chairman, Tom Green on 0427 877 971, or email </w:t>
      </w:r>
      <w:hyperlink r:id="rId12" w:history="1">
        <w:r w:rsidR="00323202" w:rsidRPr="00913D02">
          <w:rPr>
            <w:rStyle w:val="Hyperlink"/>
            <w:rFonts w:ascii="Arial" w:hAnsi="Arial" w:cs="Arial"/>
          </w:rPr>
          <w:t>eo@lvw.com.au</w:t>
        </w:r>
      </w:hyperlink>
      <w:r w:rsidR="00323202">
        <w:rPr>
          <w:rFonts w:ascii="Arial" w:hAnsi="Arial" w:cs="Arial"/>
          <w:color w:val="000000"/>
        </w:rPr>
        <w:t xml:space="preserve"> </w:t>
      </w:r>
    </w:p>
    <w:p w14:paraId="0E52FC68" w14:textId="77777777" w:rsidR="006F37A9" w:rsidRDefault="006F37A9" w:rsidP="006F37A9">
      <w:pPr>
        <w:ind w:left="709"/>
        <w:rPr>
          <w:rFonts w:ascii="Arial" w:hAnsi="Arial" w:cs="Arial"/>
          <w:color w:val="000000"/>
        </w:rPr>
      </w:pPr>
    </w:p>
    <w:p w14:paraId="3146F58B" w14:textId="77777777" w:rsidR="006F37A9" w:rsidRDefault="006F37A9" w:rsidP="006F37A9">
      <w:pPr>
        <w:ind w:left="709"/>
        <w:rPr>
          <w:rFonts w:ascii="Arial" w:hAnsi="Arial" w:cs="Arial"/>
          <w:color w:val="000000"/>
        </w:rPr>
      </w:pPr>
    </w:p>
    <w:p w14:paraId="51D029CC" w14:textId="77777777" w:rsidR="006F37A9" w:rsidRDefault="006F37A9" w:rsidP="006F37A9">
      <w:pPr>
        <w:ind w:left="709"/>
        <w:rPr>
          <w:rFonts w:ascii="Arial" w:hAnsi="Arial" w:cs="Arial"/>
          <w:color w:val="000000"/>
        </w:rPr>
      </w:pPr>
    </w:p>
    <w:p w14:paraId="6E51C327" w14:textId="77777777" w:rsidR="006F37A9" w:rsidRDefault="006F37A9" w:rsidP="006F37A9">
      <w:pPr>
        <w:ind w:left="709"/>
        <w:rPr>
          <w:rFonts w:ascii="Arial" w:hAnsi="Arial" w:cs="Arial"/>
          <w:color w:val="000000"/>
        </w:rPr>
      </w:pPr>
    </w:p>
    <w:p w14:paraId="24A9AECE" w14:textId="77777777" w:rsidR="006F37A9" w:rsidRDefault="006F37A9" w:rsidP="006F37A9">
      <w:pPr>
        <w:ind w:left="709"/>
        <w:rPr>
          <w:rFonts w:ascii="Arial" w:hAnsi="Arial" w:cs="Arial"/>
          <w:color w:val="000000"/>
        </w:rPr>
      </w:pPr>
    </w:p>
    <w:p w14:paraId="54567F11" w14:textId="77777777" w:rsidR="006F37A9" w:rsidRDefault="006F37A9" w:rsidP="006F37A9">
      <w:pPr>
        <w:ind w:left="709"/>
        <w:rPr>
          <w:rFonts w:ascii="Arial" w:hAnsi="Arial" w:cs="Arial"/>
          <w:color w:val="000000"/>
        </w:rPr>
      </w:pPr>
    </w:p>
    <w:p w14:paraId="0F5BFA46" w14:textId="77777777" w:rsidR="006F37A9" w:rsidRDefault="006F37A9" w:rsidP="006F37A9">
      <w:pPr>
        <w:ind w:left="709"/>
        <w:rPr>
          <w:rFonts w:ascii="Arial" w:hAnsi="Arial" w:cs="Arial"/>
          <w:color w:val="000000"/>
        </w:rPr>
      </w:pPr>
    </w:p>
    <w:p w14:paraId="5F90FAF2" w14:textId="77777777" w:rsidR="006F37A9" w:rsidRDefault="006F37A9" w:rsidP="006F37A9">
      <w:pPr>
        <w:ind w:left="709"/>
        <w:rPr>
          <w:rFonts w:ascii="Arial" w:hAnsi="Arial" w:cs="Arial"/>
          <w:color w:val="000000"/>
        </w:rPr>
      </w:pPr>
    </w:p>
    <w:p w14:paraId="3031F861" w14:textId="77777777" w:rsidR="00B046D0" w:rsidRDefault="00B046D0" w:rsidP="003158A4">
      <w:pPr>
        <w:rPr>
          <w:rFonts w:ascii="Arial" w:hAnsi="Arial" w:cs="Arial"/>
          <w:color w:val="000000"/>
        </w:rPr>
      </w:pPr>
    </w:p>
    <w:p w14:paraId="44E5E353" w14:textId="77777777" w:rsidR="006F37A9" w:rsidRDefault="006F37A9" w:rsidP="006F37A9">
      <w:pPr>
        <w:ind w:left="709"/>
        <w:rPr>
          <w:rFonts w:ascii="Arial" w:hAnsi="Arial" w:cs="Arial"/>
          <w:color w:val="000000"/>
        </w:rPr>
      </w:pPr>
    </w:p>
    <w:p w14:paraId="188297FA" w14:textId="77777777" w:rsidR="006F37A9" w:rsidRDefault="006F37A9" w:rsidP="00473A8E">
      <w:pPr>
        <w:rPr>
          <w:rFonts w:ascii="Arial" w:hAnsi="Arial" w:cs="Arial"/>
          <w:color w:val="000000"/>
        </w:rPr>
      </w:pPr>
    </w:p>
    <w:p w14:paraId="407F9B8C" w14:textId="77777777" w:rsidR="006F37A9" w:rsidRDefault="006F37A9" w:rsidP="006F37A9">
      <w:pPr>
        <w:ind w:left="709"/>
        <w:rPr>
          <w:rFonts w:ascii="Arial" w:hAnsi="Arial" w:cs="Arial"/>
          <w:color w:val="000000"/>
        </w:rPr>
      </w:pPr>
    </w:p>
    <w:p w14:paraId="51B462A8" w14:textId="7A7F2678" w:rsidR="005F6EDB" w:rsidRDefault="006F37A9" w:rsidP="006F37A9">
      <w:pPr>
        <w:ind w:left="709"/>
        <w:rPr>
          <w:rFonts w:ascii="Arial" w:hAnsi="Arial" w:cs="Arial"/>
        </w:rPr>
      </w:pPr>
      <w:r w:rsidRPr="006F37A9">
        <w:rPr>
          <w:rFonts w:ascii="Arial" w:hAnsi="Arial" w:cs="Arial"/>
        </w:rPr>
        <w:lastRenderedPageBreak/>
        <w:t>Lachlan Valley Water (LVW) is the valley-based industry organisation representing surface water and groundwater users in the Lachlan and Belubula valleys. Our members include irrigators, stock and domestic water users, other industries including mining, landholders exercising basic land rights and all categories of licences except for those held by environmental water managers.</w:t>
      </w:r>
    </w:p>
    <w:p w14:paraId="121DD3DC" w14:textId="77777777" w:rsidR="00711317" w:rsidRDefault="00711317" w:rsidP="006F37A9">
      <w:pPr>
        <w:ind w:left="709"/>
        <w:rPr>
          <w:rFonts w:ascii="Arial" w:hAnsi="Arial" w:cs="Arial"/>
        </w:rPr>
      </w:pPr>
    </w:p>
    <w:p w14:paraId="6D8901C0" w14:textId="77777777" w:rsidR="00711317" w:rsidRDefault="00711317" w:rsidP="006F37A9">
      <w:pPr>
        <w:ind w:left="709"/>
        <w:rPr>
          <w:rFonts w:ascii="Arial" w:hAnsi="Arial" w:cs="Arial"/>
        </w:rPr>
      </w:pPr>
    </w:p>
    <w:p w14:paraId="0F24BC42" w14:textId="77777777" w:rsidR="00711317" w:rsidRDefault="00711317" w:rsidP="006F37A9">
      <w:pPr>
        <w:ind w:left="709"/>
        <w:rPr>
          <w:rFonts w:ascii="Arial" w:hAnsi="Arial" w:cs="Arial"/>
        </w:rPr>
      </w:pPr>
    </w:p>
    <w:p w14:paraId="16602849" w14:textId="77777777" w:rsidR="00711317" w:rsidRDefault="00711317" w:rsidP="006F37A9">
      <w:pPr>
        <w:ind w:left="709"/>
        <w:rPr>
          <w:rFonts w:ascii="Arial" w:hAnsi="Arial" w:cs="Arial"/>
        </w:rPr>
      </w:pPr>
    </w:p>
    <w:p w14:paraId="5DC5F301" w14:textId="77777777" w:rsidR="00711317" w:rsidRDefault="00711317" w:rsidP="006F37A9">
      <w:pPr>
        <w:ind w:left="709"/>
        <w:rPr>
          <w:rFonts w:ascii="Arial" w:hAnsi="Arial" w:cs="Arial"/>
        </w:rPr>
      </w:pPr>
    </w:p>
    <w:p w14:paraId="6F55966A" w14:textId="77777777" w:rsidR="00711317" w:rsidRDefault="00711317" w:rsidP="006F37A9">
      <w:pPr>
        <w:ind w:left="709"/>
        <w:rPr>
          <w:rFonts w:ascii="Arial" w:hAnsi="Arial" w:cs="Arial"/>
        </w:rPr>
      </w:pPr>
    </w:p>
    <w:p w14:paraId="420BF8E6" w14:textId="77777777" w:rsidR="00711317" w:rsidRDefault="00711317" w:rsidP="006F37A9">
      <w:pPr>
        <w:ind w:left="709"/>
        <w:rPr>
          <w:rFonts w:ascii="Arial" w:hAnsi="Arial" w:cs="Arial"/>
        </w:rPr>
      </w:pPr>
    </w:p>
    <w:p w14:paraId="3AFB376D" w14:textId="77777777" w:rsidR="00711317" w:rsidRDefault="00711317" w:rsidP="006F37A9">
      <w:pPr>
        <w:ind w:left="709"/>
        <w:rPr>
          <w:rFonts w:ascii="Arial" w:hAnsi="Arial" w:cs="Arial"/>
        </w:rPr>
      </w:pPr>
    </w:p>
    <w:p w14:paraId="15F5E59E" w14:textId="77777777" w:rsidR="00711317" w:rsidRDefault="00711317" w:rsidP="006F37A9">
      <w:pPr>
        <w:ind w:left="709"/>
        <w:rPr>
          <w:rFonts w:ascii="Arial" w:hAnsi="Arial" w:cs="Arial"/>
        </w:rPr>
      </w:pPr>
    </w:p>
    <w:p w14:paraId="023F9F1C" w14:textId="77777777" w:rsidR="00711317" w:rsidRDefault="00711317" w:rsidP="006F37A9">
      <w:pPr>
        <w:ind w:left="709"/>
        <w:rPr>
          <w:rFonts w:ascii="Arial" w:hAnsi="Arial" w:cs="Arial"/>
        </w:rPr>
      </w:pPr>
    </w:p>
    <w:p w14:paraId="4F221F8A" w14:textId="77777777" w:rsidR="00711317" w:rsidRDefault="00711317" w:rsidP="006F37A9">
      <w:pPr>
        <w:ind w:left="709"/>
        <w:rPr>
          <w:rFonts w:ascii="Arial" w:hAnsi="Arial" w:cs="Arial"/>
        </w:rPr>
      </w:pPr>
    </w:p>
    <w:p w14:paraId="6548366B" w14:textId="77777777" w:rsidR="00711317" w:rsidRDefault="00711317" w:rsidP="006F37A9">
      <w:pPr>
        <w:ind w:left="709"/>
        <w:rPr>
          <w:rFonts w:ascii="Arial" w:hAnsi="Arial" w:cs="Arial"/>
        </w:rPr>
      </w:pPr>
    </w:p>
    <w:p w14:paraId="6137EFF4" w14:textId="77777777" w:rsidR="00711317" w:rsidRDefault="00711317" w:rsidP="006F37A9">
      <w:pPr>
        <w:ind w:left="709"/>
        <w:rPr>
          <w:rFonts w:ascii="Arial" w:hAnsi="Arial" w:cs="Arial"/>
        </w:rPr>
      </w:pPr>
    </w:p>
    <w:p w14:paraId="485C6D9B" w14:textId="77777777" w:rsidR="00711317" w:rsidRDefault="00711317" w:rsidP="006F37A9">
      <w:pPr>
        <w:ind w:left="709"/>
        <w:rPr>
          <w:rFonts w:ascii="Arial" w:hAnsi="Arial" w:cs="Arial"/>
        </w:rPr>
      </w:pPr>
    </w:p>
    <w:p w14:paraId="344144AE" w14:textId="77777777" w:rsidR="00711317" w:rsidRDefault="00711317" w:rsidP="006F37A9">
      <w:pPr>
        <w:ind w:left="709"/>
        <w:rPr>
          <w:rFonts w:ascii="Arial" w:hAnsi="Arial" w:cs="Arial"/>
        </w:rPr>
      </w:pPr>
    </w:p>
    <w:p w14:paraId="331AF2A7" w14:textId="77777777" w:rsidR="00711317" w:rsidRDefault="00711317" w:rsidP="006F37A9">
      <w:pPr>
        <w:ind w:left="709"/>
        <w:rPr>
          <w:rFonts w:ascii="Arial" w:hAnsi="Arial" w:cs="Arial"/>
        </w:rPr>
      </w:pPr>
    </w:p>
    <w:p w14:paraId="28793FF9" w14:textId="77777777" w:rsidR="00711317" w:rsidRDefault="00711317" w:rsidP="006F37A9">
      <w:pPr>
        <w:ind w:left="709"/>
        <w:rPr>
          <w:rFonts w:ascii="Arial" w:hAnsi="Arial" w:cs="Arial"/>
        </w:rPr>
      </w:pPr>
    </w:p>
    <w:p w14:paraId="357A6560" w14:textId="77777777" w:rsidR="00711317" w:rsidRDefault="00711317" w:rsidP="006F37A9">
      <w:pPr>
        <w:ind w:left="709"/>
        <w:rPr>
          <w:rFonts w:ascii="Arial" w:hAnsi="Arial" w:cs="Arial"/>
        </w:rPr>
      </w:pPr>
    </w:p>
    <w:p w14:paraId="322F67B5" w14:textId="77777777" w:rsidR="00711317" w:rsidRDefault="00711317" w:rsidP="006F37A9">
      <w:pPr>
        <w:ind w:left="709"/>
        <w:rPr>
          <w:rFonts w:ascii="Arial" w:hAnsi="Arial" w:cs="Arial"/>
        </w:rPr>
      </w:pPr>
    </w:p>
    <w:p w14:paraId="2560BE39" w14:textId="77777777" w:rsidR="00711317" w:rsidRDefault="00711317" w:rsidP="006F37A9">
      <w:pPr>
        <w:ind w:left="709"/>
        <w:rPr>
          <w:rFonts w:ascii="Arial" w:hAnsi="Arial" w:cs="Arial"/>
        </w:rPr>
      </w:pPr>
    </w:p>
    <w:p w14:paraId="226DF766" w14:textId="77777777" w:rsidR="00711317" w:rsidRDefault="00711317" w:rsidP="006F37A9">
      <w:pPr>
        <w:ind w:left="709"/>
        <w:rPr>
          <w:rFonts w:ascii="Arial" w:hAnsi="Arial" w:cs="Arial"/>
        </w:rPr>
      </w:pPr>
    </w:p>
    <w:p w14:paraId="21C3B043" w14:textId="77777777" w:rsidR="00711317" w:rsidRDefault="00711317" w:rsidP="006F37A9">
      <w:pPr>
        <w:ind w:left="709"/>
        <w:rPr>
          <w:rFonts w:ascii="Arial" w:hAnsi="Arial" w:cs="Arial"/>
        </w:rPr>
      </w:pPr>
    </w:p>
    <w:p w14:paraId="21C0D22E" w14:textId="77777777" w:rsidR="00711317" w:rsidRDefault="00711317" w:rsidP="006F37A9">
      <w:pPr>
        <w:ind w:left="709"/>
        <w:rPr>
          <w:rFonts w:ascii="Arial" w:hAnsi="Arial" w:cs="Arial"/>
        </w:rPr>
      </w:pPr>
    </w:p>
    <w:p w14:paraId="678C6AEE" w14:textId="77777777" w:rsidR="00711317" w:rsidRDefault="00711317" w:rsidP="006F37A9">
      <w:pPr>
        <w:ind w:left="709"/>
        <w:rPr>
          <w:rFonts w:ascii="Arial" w:hAnsi="Arial" w:cs="Arial"/>
        </w:rPr>
      </w:pPr>
    </w:p>
    <w:p w14:paraId="3E9D74F4" w14:textId="77777777" w:rsidR="00711317" w:rsidRDefault="00711317" w:rsidP="006F37A9">
      <w:pPr>
        <w:ind w:left="709"/>
        <w:rPr>
          <w:rFonts w:ascii="Arial" w:hAnsi="Arial" w:cs="Arial"/>
        </w:rPr>
      </w:pPr>
    </w:p>
    <w:p w14:paraId="44EDA38C" w14:textId="77777777" w:rsidR="00711317" w:rsidRDefault="00711317" w:rsidP="006F37A9">
      <w:pPr>
        <w:ind w:left="709"/>
        <w:rPr>
          <w:rFonts w:ascii="Arial" w:hAnsi="Arial" w:cs="Arial"/>
        </w:rPr>
      </w:pPr>
    </w:p>
    <w:p w14:paraId="28852752" w14:textId="77777777" w:rsidR="00711317" w:rsidRDefault="00711317" w:rsidP="006F37A9">
      <w:pPr>
        <w:ind w:left="709"/>
        <w:rPr>
          <w:rFonts w:ascii="Arial" w:hAnsi="Arial" w:cs="Arial"/>
        </w:rPr>
      </w:pPr>
    </w:p>
    <w:p w14:paraId="65CF4828" w14:textId="77777777" w:rsidR="00711317" w:rsidRDefault="00711317" w:rsidP="006F37A9">
      <w:pPr>
        <w:ind w:left="709"/>
        <w:rPr>
          <w:rFonts w:ascii="Arial" w:hAnsi="Arial" w:cs="Arial"/>
        </w:rPr>
      </w:pPr>
    </w:p>
    <w:p w14:paraId="72998CBE" w14:textId="77777777" w:rsidR="00711317" w:rsidRDefault="00711317" w:rsidP="006F37A9">
      <w:pPr>
        <w:ind w:left="709"/>
        <w:rPr>
          <w:rFonts w:ascii="Arial" w:hAnsi="Arial" w:cs="Arial"/>
        </w:rPr>
      </w:pPr>
    </w:p>
    <w:p w14:paraId="69EAFC21" w14:textId="77777777" w:rsidR="00711317" w:rsidRDefault="00711317" w:rsidP="006F37A9">
      <w:pPr>
        <w:ind w:left="709"/>
        <w:rPr>
          <w:rFonts w:ascii="Arial" w:hAnsi="Arial" w:cs="Arial"/>
        </w:rPr>
      </w:pPr>
    </w:p>
    <w:p w14:paraId="406AB981" w14:textId="77777777" w:rsidR="00711317" w:rsidRDefault="00711317" w:rsidP="006F37A9">
      <w:pPr>
        <w:ind w:left="709"/>
        <w:rPr>
          <w:rFonts w:ascii="Arial" w:hAnsi="Arial" w:cs="Arial"/>
        </w:rPr>
      </w:pPr>
    </w:p>
    <w:p w14:paraId="217D0888" w14:textId="77777777" w:rsidR="00711317" w:rsidRDefault="00711317" w:rsidP="006F37A9">
      <w:pPr>
        <w:ind w:left="709"/>
        <w:rPr>
          <w:rFonts w:ascii="Arial" w:hAnsi="Arial" w:cs="Arial"/>
        </w:rPr>
      </w:pPr>
    </w:p>
    <w:p w14:paraId="734F23FA" w14:textId="77777777" w:rsidR="00711317" w:rsidRDefault="00711317" w:rsidP="006F37A9">
      <w:pPr>
        <w:ind w:left="709"/>
        <w:rPr>
          <w:rFonts w:ascii="Arial" w:hAnsi="Arial" w:cs="Arial"/>
        </w:rPr>
      </w:pPr>
    </w:p>
    <w:p w14:paraId="088E6167" w14:textId="77777777" w:rsidR="00711317" w:rsidRDefault="00711317" w:rsidP="006F37A9">
      <w:pPr>
        <w:ind w:left="709"/>
        <w:rPr>
          <w:rFonts w:ascii="Arial" w:hAnsi="Arial" w:cs="Arial"/>
        </w:rPr>
      </w:pPr>
    </w:p>
    <w:p w14:paraId="556A8AE8" w14:textId="77777777" w:rsidR="00711317" w:rsidRDefault="00711317" w:rsidP="006F37A9">
      <w:pPr>
        <w:ind w:left="709"/>
        <w:rPr>
          <w:rFonts w:ascii="Arial" w:hAnsi="Arial" w:cs="Arial"/>
        </w:rPr>
      </w:pPr>
    </w:p>
    <w:p w14:paraId="3C5FCB2A" w14:textId="77777777" w:rsidR="00711317" w:rsidRDefault="00711317" w:rsidP="006F37A9">
      <w:pPr>
        <w:ind w:left="709"/>
        <w:rPr>
          <w:rFonts w:ascii="Arial" w:hAnsi="Arial" w:cs="Arial"/>
        </w:rPr>
      </w:pPr>
    </w:p>
    <w:p w14:paraId="5ED49687" w14:textId="77777777" w:rsidR="00711317" w:rsidRDefault="00711317" w:rsidP="006F37A9">
      <w:pPr>
        <w:ind w:left="709"/>
        <w:rPr>
          <w:rFonts w:ascii="Arial" w:hAnsi="Arial" w:cs="Arial"/>
        </w:rPr>
      </w:pPr>
    </w:p>
    <w:p w14:paraId="31CFAE65" w14:textId="77777777" w:rsidR="00711317" w:rsidRDefault="00711317" w:rsidP="006F37A9">
      <w:pPr>
        <w:ind w:left="709"/>
        <w:rPr>
          <w:rFonts w:ascii="Arial" w:hAnsi="Arial" w:cs="Arial"/>
        </w:rPr>
      </w:pPr>
    </w:p>
    <w:p w14:paraId="5A8D3BDB" w14:textId="77777777" w:rsidR="00711317" w:rsidRDefault="00711317" w:rsidP="006F37A9">
      <w:pPr>
        <w:ind w:left="709"/>
        <w:rPr>
          <w:rFonts w:ascii="Arial" w:hAnsi="Arial" w:cs="Arial"/>
        </w:rPr>
      </w:pPr>
    </w:p>
    <w:p w14:paraId="27B7E800" w14:textId="77777777" w:rsidR="00711317" w:rsidRDefault="00711317" w:rsidP="006F37A9">
      <w:pPr>
        <w:ind w:left="709"/>
        <w:rPr>
          <w:rFonts w:ascii="Arial" w:hAnsi="Arial" w:cs="Arial"/>
        </w:rPr>
      </w:pPr>
    </w:p>
    <w:p w14:paraId="61C428EB" w14:textId="77777777" w:rsidR="00711317" w:rsidRDefault="00711317" w:rsidP="006F37A9">
      <w:pPr>
        <w:ind w:left="709"/>
        <w:rPr>
          <w:rFonts w:ascii="Arial" w:hAnsi="Arial" w:cs="Arial"/>
        </w:rPr>
      </w:pPr>
    </w:p>
    <w:p w14:paraId="0C9C2746" w14:textId="77777777" w:rsidR="00711317" w:rsidRDefault="00711317" w:rsidP="006F37A9">
      <w:pPr>
        <w:ind w:left="709"/>
        <w:rPr>
          <w:rFonts w:ascii="Arial" w:hAnsi="Arial" w:cs="Arial"/>
        </w:rPr>
      </w:pPr>
    </w:p>
    <w:p w14:paraId="2B5E2DC0" w14:textId="77777777" w:rsidR="00711317" w:rsidRPr="006F37A9" w:rsidRDefault="00711317" w:rsidP="006F37A9">
      <w:pPr>
        <w:ind w:left="709"/>
        <w:rPr>
          <w:rFonts w:ascii="Arial" w:hAnsi="Arial" w:cs="Arial"/>
          <w:lang w:val="en-US"/>
        </w:rPr>
      </w:pPr>
    </w:p>
    <w:p w14:paraId="0E47C58A" w14:textId="77777777" w:rsidR="005F6EDB" w:rsidRDefault="005F6EDB" w:rsidP="00031290">
      <w:pPr>
        <w:ind w:firstLine="720"/>
        <w:rPr>
          <w:rFonts w:ascii="Arial" w:hAnsi="Arial" w:cs="Arial"/>
        </w:rPr>
      </w:pPr>
    </w:p>
    <w:p w14:paraId="2AA5F7CD" w14:textId="7475CE4D" w:rsidR="005F6EDB" w:rsidRPr="005F6EDB" w:rsidRDefault="005F6EDB" w:rsidP="00031290">
      <w:pPr>
        <w:ind w:firstLine="720"/>
        <w:rPr>
          <w:rFonts w:ascii="Arial" w:hAnsi="Arial" w:cs="Arial"/>
        </w:rPr>
        <w:sectPr w:rsidR="005F6EDB" w:rsidRPr="005F6EDB" w:rsidSect="00A4332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680" w:right="851" w:bottom="680" w:left="851" w:header="709" w:footer="709" w:gutter="0"/>
          <w:cols w:space="708"/>
          <w:docGrid w:linePitch="360"/>
        </w:sectPr>
      </w:pPr>
    </w:p>
    <w:p w14:paraId="3C204991" w14:textId="77777777" w:rsidR="00056487" w:rsidRDefault="00056487" w:rsidP="00183621">
      <w:pPr>
        <w:pStyle w:val="Heading1"/>
        <w:pBdr>
          <w:bottom w:val="single" w:sz="2" w:space="1" w:color="auto"/>
        </w:pBdr>
        <w:spacing w:after="120"/>
        <w:jc w:val="left"/>
        <w:rPr>
          <w:rFonts w:ascii="Arial" w:hAnsi="Arial" w:cs="Arial"/>
          <w:color w:val="339966"/>
          <w:sz w:val="24"/>
        </w:rPr>
      </w:pPr>
    </w:p>
    <w:p w14:paraId="4FE28D8D" w14:textId="77777777" w:rsidR="00711317" w:rsidRPr="00711317" w:rsidRDefault="00711317" w:rsidP="00711317"/>
    <w:p w14:paraId="3DB30E33" w14:textId="6C5992B3" w:rsidR="00EA488C" w:rsidRPr="006F6D00" w:rsidRDefault="00777E3B" w:rsidP="00EA488C">
      <w:pPr>
        <w:jc w:val="center"/>
        <w:rPr>
          <w:rFonts w:ascii="Arial" w:hAnsi="Arial" w:cs="Arial"/>
          <w:color w:val="339966"/>
          <w:sz w:val="18"/>
          <w:szCs w:val="18"/>
        </w:rPr>
      </w:pPr>
      <w:r>
        <w:rPr>
          <w:rFonts w:ascii="Arial" w:hAnsi="Arial" w:cs="Arial"/>
          <w:color w:val="339966"/>
          <w:sz w:val="18"/>
          <w:szCs w:val="18"/>
        </w:rPr>
        <w:t>155</w:t>
      </w:r>
      <w:r w:rsidR="00EA488C" w:rsidRPr="006F6D00">
        <w:rPr>
          <w:rFonts w:ascii="Arial" w:hAnsi="Arial" w:cs="Arial"/>
          <w:color w:val="339966"/>
          <w:sz w:val="18"/>
          <w:szCs w:val="18"/>
        </w:rPr>
        <w:t xml:space="preserve"> </w:t>
      </w:r>
      <w:r w:rsidR="005F4DED">
        <w:rPr>
          <w:rFonts w:ascii="Arial" w:hAnsi="Arial" w:cs="Arial"/>
          <w:color w:val="339966"/>
          <w:sz w:val="18"/>
          <w:szCs w:val="18"/>
        </w:rPr>
        <w:t>LACHLA</w:t>
      </w:r>
      <w:r w:rsidR="00EA488C" w:rsidRPr="006F6D00">
        <w:rPr>
          <w:rFonts w:ascii="Arial" w:hAnsi="Arial" w:cs="Arial"/>
          <w:color w:val="339966"/>
          <w:sz w:val="18"/>
          <w:szCs w:val="18"/>
        </w:rPr>
        <w:t>N STREET, PO BOX 819, FORBES, NSW 2871</w:t>
      </w:r>
    </w:p>
    <w:p w14:paraId="1934A228" w14:textId="44B0826C" w:rsidR="008B2806" w:rsidRPr="006F6D00" w:rsidRDefault="00927685" w:rsidP="008B2806">
      <w:pPr>
        <w:jc w:val="center"/>
        <w:rPr>
          <w:rFonts w:ascii="Arial" w:hAnsi="Arial" w:cs="Arial"/>
          <w:color w:val="339966"/>
          <w:sz w:val="18"/>
          <w:szCs w:val="18"/>
        </w:rPr>
      </w:pPr>
      <w:r w:rsidRPr="006F6D00">
        <w:rPr>
          <w:rFonts w:ascii="Arial" w:hAnsi="Arial" w:cs="Arial"/>
          <w:color w:val="339966"/>
          <w:sz w:val="18"/>
          <w:szCs w:val="18"/>
        </w:rPr>
        <w:t>Ph</w:t>
      </w:r>
      <w:r w:rsidR="00965B6E" w:rsidRPr="006F6D00">
        <w:rPr>
          <w:rFonts w:ascii="Arial" w:hAnsi="Arial" w:cs="Arial"/>
          <w:color w:val="339966"/>
          <w:sz w:val="18"/>
          <w:szCs w:val="18"/>
        </w:rPr>
        <w:t xml:space="preserve">: </w:t>
      </w:r>
      <w:r w:rsidRPr="006F6D00">
        <w:rPr>
          <w:rFonts w:ascii="Arial" w:hAnsi="Arial" w:cs="Arial"/>
          <w:color w:val="339966"/>
          <w:sz w:val="18"/>
          <w:szCs w:val="18"/>
        </w:rPr>
        <w:t xml:space="preserve"> 02 6851</w:t>
      </w:r>
      <w:r w:rsidR="00245A49">
        <w:rPr>
          <w:rFonts w:ascii="Arial" w:hAnsi="Arial" w:cs="Arial"/>
          <w:color w:val="339966"/>
          <w:sz w:val="18"/>
          <w:szCs w:val="18"/>
        </w:rPr>
        <w:t xml:space="preserve"> </w:t>
      </w:r>
      <w:r w:rsidRPr="006F6D00">
        <w:rPr>
          <w:rFonts w:ascii="Arial" w:hAnsi="Arial" w:cs="Arial"/>
          <w:color w:val="339966"/>
          <w:sz w:val="18"/>
          <w:szCs w:val="18"/>
        </w:rPr>
        <w:t>2538         Mob</w:t>
      </w:r>
      <w:r w:rsidR="00965B6E" w:rsidRPr="006F6D00">
        <w:rPr>
          <w:rFonts w:ascii="Arial" w:hAnsi="Arial" w:cs="Arial"/>
          <w:color w:val="339966"/>
          <w:sz w:val="18"/>
          <w:szCs w:val="18"/>
        </w:rPr>
        <w:t xml:space="preserve">: </w:t>
      </w:r>
      <w:r w:rsidRPr="006F6D00">
        <w:rPr>
          <w:rFonts w:ascii="Arial" w:hAnsi="Arial" w:cs="Arial"/>
          <w:color w:val="339966"/>
          <w:sz w:val="18"/>
          <w:szCs w:val="18"/>
        </w:rPr>
        <w:t xml:space="preserve"> 04</w:t>
      </w:r>
      <w:r w:rsidR="00473A8E">
        <w:rPr>
          <w:rFonts w:ascii="Arial" w:hAnsi="Arial" w:cs="Arial"/>
          <w:color w:val="339966"/>
          <w:sz w:val="18"/>
          <w:szCs w:val="18"/>
        </w:rPr>
        <w:t>11 447 025</w:t>
      </w:r>
      <w:r w:rsidRPr="006F6D00">
        <w:rPr>
          <w:rFonts w:ascii="Arial" w:hAnsi="Arial" w:cs="Arial"/>
          <w:color w:val="339966"/>
          <w:sz w:val="18"/>
          <w:szCs w:val="18"/>
        </w:rPr>
        <w:t xml:space="preserve">        </w:t>
      </w:r>
    </w:p>
    <w:p w14:paraId="133D9407" w14:textId="5703032E" w:rsidR="00145C28" w:rsidRDefault="00000000" w:rsidP="006E0481">
      <w:pPr>
        <w:jc w:val="center"/>
      </w:pPr>
      <w:hyperlink r:id="rId19" w:history="1">
        <w:r w:rsidR="00E633F9" w:rsidRPr="005F46B5">
          <w:rPr>
            <w:rStyle w:val="Hyperlink"/>
            <w:rFonts w:ascii="Arial" w:hAnsi="Arial" w:cs="Arial"/>
            <w:sz w:val="18"/>
            <w:szCs w:val="18"/>
          </w:rPr>
          <w:t>eo@lvw.com.au</w:t>
        </w:r>
      </w:hyperlink>
    </w:p>
    <w:sectPr w:rsidR="00145C28" w:rsidSect="00462A5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37B6" w14:textId="77777777" w:rsidR="00641300" w:rsidRDefault="00641300" w:rsidP="003806EE">
      <w:r>
        <w:separator/>
      </w:r>
    </w:p>
  </w:endnote>
  <w:endnote w:type="continuationSeparator" w:id="0">
    <w:p w14:paraId="127F2748" w14:textId="77777777" w:rsidR="00641300" w:rsidRDefault="00641300" w:rsidP="0038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rdeauxMedi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0AAD" w14:textId="77777777" w:rsidR="00537F75" w:rsidRDefault="00537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E3D5" w14:textId="77777777" w:rsidR="00537F75" w:rsidRDefault="00537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B673" w14:textId="77777777" w:rsidR="00537F75" w:rsidRDefault="00537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3833" w14:textId="77777777" w:rsidR="00641300" w:rsidRDefault="00641300" w:rsidP="003806EE">
      <w:r>
        <w:separator/>
      </w:r>
    </w:p>
  </w:footnote>
  <w:footnote w:type="continuationSeparator" w:id="0">
    <w:p w14:paraId="4F339104" w14:textId="77777777" w:rsidR="00641300" w:rsidRDefault="00641300" w:rsidP="00380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A3C6" w14:textId="77777777" w:rsidR="00537F75" w:rsidRDefault="00537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800F" w14:textId="530DAABA" w:rsidR="00537F75" w:rsidRDefault="00537F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0705" w14:textId="77777777" w:rsidR="00537F75" w:rsidRDefault="00537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5636D"/>
    <w:multiLevelType w:val="hybridMultilevel"/>
    <w:tmpl w:val="6640171E"/>
    <w:lvl w:ilvl="0" w:tplc="37CAA4C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9355A"/>
    <w:multiLevelType w:val="hybridMultilevel"/>
    <w:tmpl w:val="AE849A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B63C3F"/>
    <w:multiLevelType w:val="hybridMultilevel"/>
    <w:tmpl w:val="D8BAD4EE"/>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3" w15:restartNumberingAfterBreak="0">
    <w:nsid w:val="353E3871"/>
    <w:multiLevelType w:val="hybridMultilevel"/>
    <w:tmpl w:val="0A585184"/>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4" w15:restartNumberingAfterBreak="0">
    <w:nsid w:val="4A153C7E"/>
    <w:multiLevelType w:val="hybridMultilevel"/>
    <w:tmpl w:val="6E1A450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525A14CB"/>
    <w:multiLevelType w:val="hybridMultilevel"/>
    <w:tmpl w:val="EBB657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6A9770D8"/>
    <w:multiLevelType w:val="hybridMultilevel"/>
    <w:tmpl w:val="B9E2C1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7FE01B2A"/>
    <w:multiLevelType w:val="hybridMultilevel"/>
    <w:tmpl w:val="B316FEC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16cid:durableId="1633946420">
    <w:abstractNumId w:val="0"/>
  </w:num>
  <w:num w:numId="2" w16cid:durableId="183331052">
    <w:abstractNumId w:val="2"/>
  </w:num>
  <w:num w:numId="3" w16cid:durableId="1688677936">
    <w:abstractNumId w:val="3"/>
  </w:num>
  <w:num w:numId="4" w16cid:durableId="1053188167">
    <w:abstractNumId w:val="6"/>
  </w:num>
  <w:num w:numId="5" w16cid:durableId="837843376">
    <w:abstractNumId w:val="4"/>
  </w:num>
  <w:num w:numId="6" w16cid:durableId="1895583892">
    <w:abstractNumId w:val="5"/>
  </w:num>
  <w:num w:numId="7" w16cid:durableId="479806898">
    <w:abstractNumId w:val="7"/>
  </w:num>
  <w:num w:numId="8" w16cid:durableId="698355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9A"/>
    <w:rsid w:val="000070A2"/>
    <w:rsid w:val="000236B3"/>
    <w:rsid w:val="00024187"/>
    <w:rsid w:val="00031290"/>
    <w:rsid w:val="00042B9D"/>
    <w:rsid w:val="000434BB"/>
    <w:rsid w:val="00044FF3"/>
    <w:rsid w:val="00047C84"/>
    <w:rsid w:val="00056487"/>
    <w:rsid w:val="000605A4"/>
    <w:rsid w:val="000623BE"/>
    <w:rsid w:val="00066A2D"/>
    <w:rsid w:val="000741BB"/>
    <w:rsid w:val="00080D27"/>
    <w:rsid w:val="0008519E"/>
    <w:rsid w:val="000900A1"/>
    <w:rsid w:val="000907A5"/>
    <w:rsid w:val="000B64D9"/>
    <w:rsid w:val="000C0F0F"/>
    <w:rsid w:val="000C0FF1"/>
    <w:rsid w:val="000C2266"/>
    <w:rsid w:val="000C466C"/>
    <w:rsid w:val="000C6408"/>
    <w:rsid w:val="000D0F14"/>
    <w:rsid w:val="000D14A6"/>
    <w:rsid w:val="000F1CF3"/>
    <w:rsid w:val="000F35D4"/>
    <w:rsid w:val="00100867"/>
    <w:rsid w:val="00106CE3"/>
    <w:rsid w:val="00111614"/>
    <w:rsid w:val="00113716"/>
    <w:rsid w:val="0012492C"/>
    <w:rsid w:val="0013020E"/>
    <w:rsid w:val="00133C32"/>
    <w:rsid w:val="00136BE9"/>
    <w:rsid w:val="00145342"/>
    <w:rsid w:val="00145C28"/>
    <w:rsid w:val="0015215C"/>
    <w:rsid w:val="00173D30"/>
    <w:rsid w:val="00180CFA"/>
    <w:rsid w:val="00183621"/>
    <w:rsid w:val="001A5718"/>
    <w:rsid w:val="001C0F4B"/>
    <w:rsid w:val="001D13F3"/>
    <w:rsid w:val="001D3EFE"/>
    <w:rsid w:val="001D6FF4"/>
    <w:rsid w:val="001E17A3"/>
    <w:rsid w:val="001E6F8B"/>
    <w:rsid w:val="001F1B2A"/>
    <w:rsid w:val="001F2B6F"/>
    <w:rsid w:val="001F46F2"/>
    <w:rsid w:val="00204A90"/>
    <w:rsid w:val="00206130"/>
    <w:rsid w:val="00211A70"/>
    <w:rsid w:val="0021772D"/>
    <w:rsid w:val="00223063"/>
    <w:rsid w:val="00223A5F"/>
    <w:rsid w:val="0022734A"/>
    <w:rsid w:val="00244B15"/>
    <w:rsid w:val="00244FB3"/>
    <w:rsid w:val="00245A49"/>
    <w:rsid w:val="002528E6"/>
    <w:rsid w:val="002531B9"/>
    <w:rsid w:val="00261003"/>
    <w:rsid w:val="00265E7B"/>
    <w:rsid w:val="00266B4D"/>
    <w:rsid w:val="00286EB4"/>
    <w:rsid w:val="00292DB9"/>
    <w:rsid w:val="00297565"/>
    <w:rsid w:val="002A3DE2"/>
    <w:rsid w:val="002B4DCA"/>
    <w:rsid w:val="002B6900"/>
    <w:rsid w:val="002C0A28"/>
    <w:rsid w:val="002E5154"/>
    <w:rsid w:val="002F0A08"/>
    <w:rsid w:val="002F7AE9"/>
    <w:rsid w:val="00303B80"/>
    <w:rsid w:val="00311DD7"/>
    <w:rsid w:val="003158A4"/>
    <w:rsid w:val="003168A6"/>
    <w:rsid w:val="00316C2F"/>
    <w:rsid w:val="00322055"/>
    <w:rsid w:val="00323202"/>
    <w:rsid w:val="00326B27"/>
    <w:rsid w:val="0034108E"/>
    <w:rsid w:val="003415B3"/>
    <w:rsid w:val="00342F2E"/>
    <w:rsid w:val="003463CB"/>
    <w:rsid w:val="0036281C"/>
    <w:rsid w:val="00366175"/>
    <w:rsid w:val="00373F3B"/>
    <w:rsid w:val="003806EE"/>
    <w:rsid w:val="0038556D"/>
    <w:rsid w:val="00387CDF"/>
    <w:rsid w:val="00392608"/>
    <w:rsid w:val="003B6D5C"/>
    <w:rsid w:val="003C0AE8"/>
    <w:rsid w:val="003C48B8"/>
    <w:rsid w:val="003D1043"/>
    <w:rsid w:val="003F200A"/>
    <w:rsid w:val="003F676A"/>
    <w:rsid w:val="00403A6A"/>
    <w:rsid w:val="004116D0"/>
    <w:rsid w:val="00412DF6"/>
    <w:rsid w:val="004130DF"/>
    <w:rsid w:val="00423404"/>
    <w:rsid w:val="00425B08"/>
    <w:rsid w:val="00432B78"/>
    <w:rsid w:val="00445A37"/>
    <w:rsid w:val="00462A59"/>
    <w:rsid w:val="0047199B"/>
    <w:rsid w:val="00473A8E"/>
    <w:rsid w:val="004757C8"/>
    <w:rsid w:val="00481D62"/>
    <w:rsid w:val="00482195"/>
    <w:rsid w:val="00485AE3"/>
    <w:rsid w:val="0048788A"/>
    <w:rsid w:val="004B2887"/>
    <w:rsid w:val="004D51E9"/>
    <w:rsid w:val="004D5AFD"/>
    <w:rsid w:val="004D6837"/>
    <w:rsid w:val="004E12BD"/>
    <w:rsid w:val="004E6250"/>
    <w:rsid w:val="004E6CD7"/>
    <w:rsid w:val="004F0627"/>
    <w:rsid w:val="004F479D"/>
    <w:rsid w:val="00503581"/>
    <w:rsid w:val="005058F5"/>
    <w:rsid w:val="005167E4"/>
    <w:rsid w:val="005169B4"/>
    <w:rsid w:val="00517AA5"/>
    <w:rsid w:val="00522A5B"/>
    <w:rsid w:val="00530D95"/>
    <w:rsid w:val="0053302B"/>
    <w:rsid w:val="00537760"/>
    <w:rsid w:val="00537F75"/>
    <w:rsid w:val="00541987"/>
    <w:rsid w:val="00546620"/>
    <w:rsid w:val="00552512"/>
    <w:rsid w:val="00553B20"/>
    <w:rsid w:val="005631AC"/>
    <w:rsid w:val="0056668C"/>
    <w:rsid w:val="00573DAF"/>
    <w:rsid w:val="00576A54"/>
    <w:rsid w:val="005845CC"/>
    <w:rsid w:val="00594A44"/>
    <w:rsid w:val="00595681"/>
    <w:rsid w:val="005A45CE"/>
    <w:rsid w:val="005B561E"/>
    <w:rsid w:val="005B5FA4"/>
    <w:rsid w:val="005B6487"/>
    <w:rsid w:val="005D5338"/>
    <w:rsid w:val="005E2FB1"/>
    <w:rsid w:val="005E6336"/>
    <w:rsid w:val="005F00DE"/>
    <w:rsid w:val="005F17E7"/>
    <w:rsid w:val="005F2112"/>
    <w:rsid w:val="005F4DED"/>
    <w:rsid w:val="005F6D63"/>
    <w:rsid w:val="005F6EDB"/>
    <w:rsid w:val="006061CD"/>
    <w:rsid w:val="00610945"/>
    <w:rsid w:val="00631A30"/>
    <w:rsid w:val="00637C80"/>
    <w:rsid w:val="00641300"/>
    <w:rsid w:val="0064754B"/>
    <w:rsid w:val="00656EE8"/>
    <w:rsid w:val="0066015E"/>
    <w:rsid w:val="00661243"/>
    <w:rsid w:val="00663841"/>
    <w:rsid w:val="00667AD1"/>
    <w:rsid w:val="0068255D"/>
    <w:rsid w:val="0068338C"/>
    <w:rsid w:val="006858E6"/>
    <w:rsid w:val="00685C0C"/>
    <w:rsid w:val="00686CB6"/>
    <w:rsid w:val="00687515"/>
    <w:rsid w:val="006A2C9D"/>
    <w:rsid w:val="006A52A4"/>
    <w:rsid w:val="006B6EA9"/>
    <w:rsid w:val="006C2026"/>
    <w:rsid w:val="006C4E68"/>
    <w:rsid w:val="006C5769"/>
    <w:rsid w:val="006D43F2"/>
    <w:rsid w:val="006E0481"/>
    <w:rsid w:val="006F1903"/>
    <w:rsid w:val="006F223C"/>
    <w:rsid w:val="006F2DD2"/>
    <w:rsid w:val="006F37A9"/>
    <w:rsid w:val="006F3899"/>
    <w:rsid w:val="006F6D00"/>
    <w:rsid w:val="007048A1"/>
    <w:rsid w:val="00710EC1"/>
    <w:rsid w:val="00711317"/>
    <w:rsid w:val="00711E0A"/>
    <w:rsid w:val="00730068"/>
    <w:rsid w:val="00737F2F"/>
    <w:rsid w:val="007435AA"/>
    <w:rsid w:val="007445CF"/>
    <w:rsid w:val="007468CA"/>
    <w:rsid w:val="0075258C"/>
    <w:rsid w:val="00760BC6"/>
    <w:rsid w:val="0077136A"/>
    <w:rsid w:val="00772290"/>
    <w:rsid w:val="00777E3B"/>
    <w:rsid w:val="00780040"/>
    <w:rsid w:val="00780442"/>
    <w:rsid w:val="007876D9"/>
    <w:rsid w:val="0079040A"/>
    <w:rsid w:val="007948A3"/>
    <w:rsid w:val="007A2947"/>
    <w:rsid w:val="007B0899"/>
    <w:rsid w:val="007B56A8"/>
    <w:rsid w:val="007C2D9A"/>
    <w:rsid w:val="007C45CC"/>
    <w:rsid w:val="007C666A"/>
    <w:rsid w:val="007D4AD9"/>
    <w:rsid w:val="007D6AFC"/>
    <w:rsid w:val="007D6F3E"/>
    <w:rsid w:val="007E6DB2"/>
    <w:rsid w:val="007F437B"/>
    <w:rsid w:val="007F7984"/>
    <w:rsid w:val="00842D1C"/>
    <w:rsid w:val="0084666E"/>
    <w:rsid w:val="00853859"/>
    <w:rsid w:val="00857373"/>
    <w:rsid w:val="00857989"/>
    <w:rsid w:val="008661D2"/>
    <w:rsid w:val="00875499"/>
    <w:rsid w:val="0087676D"/>
    <w:rsid w:val="00891CA4"/>
    <w:rsid w:val="00895C0A"/>
    <w:rsid w:val="008960C8"/>
    <w:rsid w:val="00896B07"/>
    <w:rsid w:val="008A1BC8"/>
    <w:rsid w:val="008B2806"/>
    <w:rsid w:val="008B5235"/>
    <w:rsid w:val="008C69F3"/>
    <w:rsid w:val="008D21DC"/>
    <w:rsid w:val="008D37DC"/>
    <w:rsid w:val="008F256A"/>
    <w:rsid w:val="008F3A44"/>
    <w:rsid w:val="008F4AE5"/>
    <w:rsid w:val="00916AF0"/>
    <w:rsid w:val="009266F7"/>
    <w:rsid w:val="009267F9"/>
    <w:rsid w:val="00927685"/>
    <w:rsid w:val="00940F3F"/>
    <w:rsid w:val="00947BC9"/>
    <w:rsid w:val="00951655"/>
    <w:rsid w:val="00951FC6"/>
    <w:rsid w:val="00955D0D"/>
    <w:rsid w:val="00965B6E"/>
    <w:rsid w:val="0098372C"/>
    <w:rsid w:val="009A169D"/>
    <w:rsid w:val="009A4F95"/>
    <w:rsid w:val="009D0347"/>
    <w:rsid w:val="009E17D7"/>
    <w:rsid w:val="009E7D48"/>
    <w:rsid w:val="009F3017"/>
    <w:rsid w:val="00A030BD"/>
    <w:rsid w:val="00A11EF6"/>
    <w:rsid w:val="00A22471"/>
    <w:rsid w:val="00A332DF"/>
    <w:rsid w:val="00A34139"/>
    <w:rsid w:val="00A35633"/>
    <w:rsid w:val="00A43164"/>
    <w:rsid w:val="00A43322"/>
    <w:rsid w:val="00A50A36"/>
    <w:rsid w:val="00A52EDB"/>
    <w:rsid w:val="00A5392C"/>
    <w:rsid w:val="00A54059"/>
    <w:rsid w:val="00A56FC2"/>
    <w:rsid w:val="00A6356E"/>
    <w:rsid w:val="00A67CA7"/>
    <w:rsid w:val="00A722DB"/>
    <w:rsid w:val="00A806A0"/>
    <w:rsid w:val="00AC34AE"/>
    <w:rsid w:val="00AC7B54"/>
    <w:rsid w:val="00AD0B2D"/>
    <w:rsid w:val="00AD1CCC"/>
    <w:rsid w:val="00AE6129"/>
    <w:rsid w:val="00AE68DF"/>
    <w:rsid w:val="00AE797E"/>
    <w:rsid w:val="00AF0776"/>
    <w:rsid w:val="00AF7DFD"/>
    <w:rsid w:val="00B046D0"/>
    <w:rsid w:val="00B11786"/>
    <w:rsid w:val="00B12B35"/>
    <w:rsid w:val="00B20F19"/>
    <w:rsid w:val="00B232DF"/>
    <w:rsid w:val="00B410CC"/>
    <w:rsid w:val="00B4152A"/>
    <w:rsid w:val="00B531E3"/>
    <w:rsid w:val="00B5632E"/>
    <w:rsid w:val="00B576C9"/>
    <w:rsid w:val="00B60FF4"/>
    <w:rsid w:val="00B739BA"/>
    <w:rsid w:val="00B77DDE"/>
    <w:rsid w:val="00B80540"/>
    <w:rsid w:val="00B83D6B"/>
    <w:rsid w:val="00B927B0"/>
    <w:rsid w:val="00B943CF"/>
    <w:rsid w:val="00BA47F1"/>
    <w:rsid w:val="00BB0902"/>
    <w:rsid w:val="00BB5963"/>
    <w:rsid w:val="00BC5C02"/>
    <w:rsid w:val="00BD50F7"/>
    <w:rsid w:val="00BD75DF"/>
    <w:rsid w:val="00BE1177"/>
    <w:rsid w:val="00BE68D2"/>
    <w:rsid w:val="00BF0386"/>
    <w:rsid w:val="00C05475"/>
    <w:rsid w:val="00C23E93"/>
    <w:rsid w:val="00C35A2F"/>
    <w:rsid w:val="00C406B8"/>
    <w:rsid w:val="00C53774"/>
    <w:rsid w:val="00C65536"/>
    <w:rsid w:val="00C71EB3"/>
    <w:rsid w:val="00C81BA3"/>
    <w:rsid w:val="00C902FF"/>
    <w:rsid w:val="00C90FCD"/>
    <w:rsid w:val="00C912CB"/>
    <w:rsid w:val="00C93873"/>
    <w:rsid w:val="00CA6D88"/>
    <w:rsid w:val="00CC3B81"/>
    <w:rsid w:val="00CC7886"/>
    <w:rsid w:val="00CE3D97"/>
    <w:rsid w:val="00CE6DE4"/>
    <w:rsid w:val="00CF39E3"/>
    <w:rsid w:val="00CF76A3"/>
    <w:rsid w:val="00D226F0"/>
    <w:rsid w:val="00D32479"/>
    <w:rsid w:val="00D3566B"/>
    <w:rsid w:val="00D50406"/>
    <w:rsid w:val="00D572AC"/>
    <w:rsid w:val="00D76EDE"/>
    <w:rsid w:val="00D94976"/>
    <w:rsid w:val="00D94C8F"/>
    <w:rsid w:val="00D97422"/>
    <w:rsid w:val="00D97C0B"/>
    <w:rsid w:val="00D97F6F"/>
    <w:rsid w:val="00DA78DD"/>
    <w:rsid w:val="00DB2189"/>
    <w:rsid w:val="00DB5EBD"/>
    <w:rsid w:val="00DD7BE7"/>
    <w:rsid w:val="00E04802"/>
    <w:rsid w:val="00E04FB8"/>
    <w:rsid w:val="00E05A01"/>
    <w:rsid w:val="00E3071C"/>
    <w:rsid w:val="00E319A7"/>
    <w:rsid w:val="00E360FD"/>
    <w:rsid w:val="00E36F99"/>
    <w:rsid w:val="00E41C69"/>
    <w:rsid w:val="00E51F04"/>
    <w:rsid w:val="00E531FA"/>
    <w:rsid w:val="00E54436"/>
    <w:rsid w:val="00E633F9"/>
    <w:rsid w:val="00E72683"/>
    <w:rsid w:val="00E72EB1"/>
    <w:rsid w:val="00E759D2"/>
    <w:rsid w:val="00E8326E"/>
    <w:rsid w:val="00E87CC8"/>
    <w:rsid w:val="00E92414"/>
    <w:rsid w:val="00EA166F"/>
    <w:rsid w:val="00EA488C"/>
    <w:rsid w:val="00EB43E5"/>
    <w:rsid w:val="00EC4EB1"/>
    <w:rsid w:val="00ED24BB"/>
    <w:rsid w:val="00EE2189"/>
    <w:rsid w:val="00EE3527"/>
    <w:rsid w:val="00F0200E"/>
    <w:rsid w:val="00F10FDF"/>
    <w:rsid w:val="00F120ED"/>
    <w:rsid w:val="00F141F3"/>
    <w:rsid w:val="00F20305"/>
    <w:rsid w:val="00F2164B"/>
    <w:rsid w:val="00F36E1E"/>
    <w:rsid w:val="00F460D5"/>
    <w:rsid w:val="00F529F9"/>
    <w:rsid w:val="00F7394E"/>
    <w:rsid w:val="00F905FF"/>
    <w:rsid w:val="00F95DF6"/>
    <w:rsid w:val="00F9790D"/>
    <w:rsid w:val="00FD6C35"/>
    <w:rsid w:val="00FD77F5"/>
    <w:rsid w:val="00FE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8C74B"/>
  <w15:docId w15:val="{C20BB3E5-515A-42FD-9CEF-C887393C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26E"/>
    <w:rPr>
      <w:sz w:val="24"/>
      <w:szCs w:val="24"/>
      <w:lang w:eastAsia="en-US"/>
    </w:rPr>
  </w:style>
  <w:style w:type="paragraph" w:styleId="Heading1">
    <w:name w:val="heading 1"/>
    <w:basedOn w:val="Normal"/>
    <w:next w:val="Normal"/>
    <w:link w:val="Heading1Char"/>
    <w:qFormat/>
    <w:pPr>
      <w:keepNext/>
      <w:jc w:val="center"/>
      <w:outlineLvl w:val="0"/>
    </w:pPr>
    <w:rPr>
      <w:rFonts w:ascii="BordeauxMedium" w:hAnsi="BordeauxMedium"/>
      <w:sz w:val="56"/>
    </w:rPr>
  </w:style>
  <w:style w:type="paragraph" w:styleId="Heading2">
    <w:name w:val="heading 2"/>
    <w:basedOn w:val="Normal"/>
    <w:next w:val="Normal"/>
    <w:qFormat/>
    <w:pPr>
      <w:keepNext/>
      <w:jc w:val="center"/>
      <w:outlineLvl w:val="1"/>
    </w:pPr>
    <w:rPr>
      <w:rFonts w:ascii="BordeauxMedium" w:hAnsi="BordeauxMedium"/>
      <w:sz w:val="52"/>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Caption">
    <w:name w:val="caption"/>
    <w:basedOn w:val="Normal"/>
    <w:next w:val="Normal"/>
    <w:qFormat/>
    <w:pPr>
      <w:jc w:val="center"/>
    </w:pPr>
    <w:rPr>
      <w:rFonts w:ascii="BordeauxMedium" w:hAnsi="BordeauxMedium"/>
      <w:sz w:val="56"/>
    </w:rPr>
  </w:style>
  <w:style w:type="paragraph" w:styleId="BodyTextIndent">
    <w:name w:val="Body Text Indent"/>
    <w:basedOn w:val="Normal"/>
    <w:semiHidden/>
    <w:pPr>
      <w:ind w:left="360"/>
    </w:pPr>
  </w:style>
  <w:style w:type="paragraph" w:styleId="BodyText">
    <w:name w:val="Body Text"/>
    <w:basedOn w:val="Normal"/>
    <w:semiHidden/>
    <w:pPr>
      <w:tabs>
        <w:tab w:val="left" w:pos="0"/>
      </w:tabs>
      <w:jc w:val="center"/>
    </w:pPr>
    <w:rPr>
      <w:rFonts w:ascii="Arial" w:hAnsi="Arial" w:cs="Arial"/>
      <w:sz w:val="36"/>
    </w:rPr>
  </w:style>
  <w:style w:type="character" w:styleId="FollowedHyperlink">
    <w:name w:val="FollowedHyperlink"/>
    <w:semiHidden/>
    <w:rPr>
      <w:color w:val="800080"/>
      <w:u w:val="single"/>
    </w:rPr>
  </w:style>
  <w:style w:type="paragraph" w:styleId="BodyTextIndent2">
    <w:name w:val="Body Text Indent 2"/>
    <w:basedOn w:val="Normal"/>
    <w:semiHidden/>
    <w:pPr>
      <w:ind w:left="360"/>
    </w:pPr>
    <w:rPr>
      <w:b/>
      <w:bCs/>
    </w:rPr>
  </w:style>
  <w:style w:type="character" w:customStyle="1" w:styleId="Heading1Char">
    <w:name w:val="Heading 1 Char"/>
    <w:link w:val="Heading1"/>
    <w:rsid w:val="00C406B8"/>
    <w:rPr>
      <w:rFonts w:ascii="BordeauxMedium" w:hAnsi="BordeauxMedium"/>
      <w:sz w:val="56"/>
      <w:szCs w:val="24"/>
      <w:lang w:val="en-AU"/>
    </w:rPr>
  </w:style>
  <w:style w:type="paragraph" w:styleId="BalloonText">
    <w:name w:val="Balloon Text"/>
    <w:basedOn w:val="Normal"/>
    <w:link w:val="BalloonTextChar"/>
    <w:uiPriority w:val="99"/>
    <w:semiHidden/>
    <w:unhideWhenUsed/>
    <w:rsid w:val="004E12BD"/>
    <w:rPr>
      <w:rFonts w:ascii="Tahoma" w:hAnsi="Tahoma" w:cs="Tahoma"/>
      <w:sz w:val="16"/>
      <w:szCs w:val="16"/>
    </w:rPr>
  </w:style>
  <w:style w:type="character" w:customStyle="1" w:styleId="BalloonTextChar">
    <w:name w:val="Balloon Text Char"/>
    <w:link w:val="BalloonText"/>
    <w:uiPriority w:val="99"/>
    <w:semiHidden/>
    <w:rsid w:val="004E12BD"/>
    <w:rPr>
      <w:rFonts w:ascii="Tahoma" w:hAnsi="Tahoma" w:cs="Tahoma"/>
      <w:sz w:val="16"/>
      <w:szCs w:val="16"/>
      <w:lang w:val="en-AU"/>
    </w:rPr>
  </w:style>
  <w:style w:type="character" w:styleId="SubtleEmphasis">
    <w:name w:val="Subtle Emphasis"/>
    <w:uiPriority w:val="19"/>
    <w:qFormat/>
    <w:rsid w:val="00A6356E"/>
    <w:rPr>
      <w:i/>
      <w:iCs/>
      <w:color w:val="808080"/>
    </w:rPr>
  </w:style>
  <w:style w:type="paragraph" w:styleId="Header">
    <w:name w:val="header"/>
    <w:basedOn w:val="Normal"/>
    <w:link w:val="HeaderChar"/>
    <w:uiPriority w:val="99"/>
    <w:unhideWhenUsed/>
    <w:rsid w:val="003806EE"/>
    <w:pPr>
      <w:tabs>
        <w:tab w:val="center" w:pos="4513"/>
        <w:tab w:val="right" w:pos="9026"/>
      </w:tabs>
    </w:pPr>
  </w:style>
  <w:style w:type="character" w:customStyle="1" w:styleId="HeaderChar">
    <w:name w:val="Header Char"/>
    <w:link w:val="Header"/>
    <w:uiPriority w:val="99"/>
    <w:rsid w:val="003806EE"/>
    <w:rPr>
      <w:sz w:val="24"/>
      <w:szCs w:val="24"/>
      <w:lang w:eastAsia="en-US"/>
    </w:rPr>
  </w:style>
  <w:style w:type="paragraph" w:styleId="Footer">
    <w:name w:val="footer"/>
    <w:basedOn w:val="Normal"/>
    <w:link w:val="FooterChar"/>
    <w:uiPriority w:val="99"/>
    <w:unhideWhenUsed/>
    <w:rsid w:val="003806EE"/>
    <w:pPr>
      <w:tabs>
        <w:tab w:val="center" w:pos="4513"/>
        <w:tab w:val="right" w:pos="9026"/>
      </w:tabs>
    </w:pPr>
  </w:style>
  <w:style w:type="character" w:customStyle="1" w:styleId="FooterChar">
    <w:name w:val="Footer Char"/>
    <w:link w:val="Footer"/>
    <w:uiPriority w:val="99"/>
    <w:rsid w:val="003806EE"/>
    <w:rPr>
      <w:sz w:val="24"/>
      <w:szCs w:val="24"/>
      <w:lang w:eastAsia="en-US"/>
    </w:rPr>
  </w:style>
  <w:style w:type="character" w:styleId="IntenseEmphasis">
    <w:name w:val="Intense Emphasis"/>
    <w:uiPriority w:val="21"/>
    <w:qFormat/>
    <w:rsid w:val="00EA488C"/>
    <w:rPr>
      <w:b/>
      <w:bCs/>
      <w:i/>
      <w:iCs/>
      <w:color w:val="4F81BD"/>
    </w:rPr>
  </w:style>
  <w:style w:type="paragraph" w:styleId="ListParagraph">
    <w:name w:val="List Paragraph"/>
    <w:basedOn w:val="Normal"/>
    <w:uiPriority w:val="34"/>
    <w:qFormat/>
    <w:rsid w:val="002B6900"/>
    <w:pPr>
      <w:ind w:left="720"/>
      <w:contextualSpacing/>
    </w:pPr>
  </w:style>
  <w:style w:type="character" w:styleId="UnresolvedMention">
    <w:name w:val="Unresolved Mention"/>
    <w:basedOn w:val="DefaultParagraphFont"/>
    <w:uiPriority w:val="99"/>
    <w:semiHidden/>
    <w:unhideWhenUsed/>
    <w:rsid w:val="005F4DED"/>
    <w:rPr>
      <w:color w:val="605E5C"/>
      <w:shd w:val="clear" w:color="auto" w:fill="E1DFDD"/>
    </w:rPr>
  </w:style>
  <w:style w:type="paragraph" w:styleId="Revision">
    <w:name w:val="Revision"/>
    <w:hidden/>
    <w:uiPriority w:val="99"/>
    <w:semiHidden/>
    <w:rsid w:val="00A54059"/>
    <w:rPr>
      <w:sz w:val="24"/>
      <w:szCs w:val="24"/>
      <w:lang w:eastAsia="en-US"/>
    </w:rPr>
  </w:style>
  <w:style w:type="character" w:styleId="Emphasis">
    <w:name w:val="Emphasis"/>
    <w:basedOn w:val="DefaultParagraphFont"/>
    <w:uiPriority w:val="20"/>
    <w:qFormat/>
    <w:rsid w:val="006F37A9"/>
    <w:rPr>
      <w:i/>
      <w:iCs/>
    </w:rPr>
  </w:style>
  <w:style w:type="character" w:styleId="CommentReference">
    <w:name w:val="annotation reference"/>
    <w:basedOn w:val="DefaultParagraphFont"/>
    <w:uiPriority w:val="99"/>
    <w:semiHidden/>
    <w:unhideWhenUsed/>
    <w:rsid w:val="00C23E93"/>
    <w:rPr>
      <w:sz w:val="16"/>
      <w:szCs w:val="16"/>
    </w:rPr>
  </w:style>
  <w:style w:type="paragraph" w:styleId="CommentText">
    <w:name w:val="annotation text"/>
    <w:basedOn w:val="Normal"/>
    <w:link w:val="CommentTextChar"/>
    <w:uiPriority w:val="99"/>
    <w:unhideWhenUsed/>
    <w:rsid w:val="00C23E93"/>
    <w:rPr>
      <w:sz w:val="20"/>
      <w:szCs w:val="20"/>
    </w:rPr>
  </w:style>
  <w:style w:type="character" w:customStyle="1" w:styleId="CommentTextChar">
    <w:name w:val="Comment Text Char"/>
    <w:basedOn w:val="DefaultParagraphFont"/>
    <w:link w:val="CommentText"/>
    <w:uiPriority w:val="99"/>
    <w:rsid w:val="00C23E93"/>
    <w:rPr>
      <w:lang w:eastAsia="en-US"/>
    </w:rPr>
  </w:style>
  <w:style w:type="paragraph" w:styleId="CommentSubject">
    <w:name w:val="annotation subject"/>
    <w:basedOn w:val="CommentText"/>
    <w:next w:val="CommentText"/>
    <w:link w:val="CommentSubjectChar"/>
    <w:uiPriority w:val="99"/>
    <w:semiHidden/>
    <w:unhideWhenUsed/>
    <w:rsid w:val="00C23E93"/>
    <w:rPr>
      <w:b/>
      <w:bCs/>
    </w:rPr>
  </w:style>
  <w:style w:type="character" w:customStyle="1" w:styleId="CommentSubjectChar">
    <w:name w:val="Comment Subject Char"/>
    <w:basedOn w:val="CommentTextChar"/>
    <w:link w:val="CommentSubject"/>
    <w:uiPriority w:val="99"/>
    <w:semiHidden/>
    <w:rsid w:val="00C23E9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376216">
      <w:bodyDiv w:val="1"/>
      <w:marLeft w:val="0"/>
      <w:marRight w:val="0"/>
      <w:marTop w:val="0"/>
      <w:marBottom w:val="0"/>
      <w:divBdr>
        <w:top w:val="none" w:sz="0" w:space="0" w:color="auto"/>
        <w:left w:val="none" w:sz="0" w:space="0" w:color="auto"/>
        <w:bottom w:val="none" w:sz="0" w:space="0" w:color="auto"/>
        <w:right w:val="none" w:sz="0" w:space="0" w:color="auto"/>
      </w:divBdr>
    </w:div>
    <w:div w:id="10806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o@lvw.com.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o@lvw.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1B0682C0BD1140A4C29589D950A9AA" ma:contentTypeVersion="10" ma:contentTypeDescription="Create a new document." ma:contentTypeScope="" ma:versionID="1c725733b50bc07af5b516501831c29c">
  <xsd:schema xmlns:xsd="http://www.w3.org/2001/XMLSchema" xmlns:xs="http://www.w3.org/2001/XMLSchema" xmlns:p="http://schemas.microsoft.com/office/2006/metadata/properties" xmlns:ns2="cae835f9-b163-4576-b119-f9987626c4ae" xmlns:ns3="6e2341cc-76bd-46bb-8305-79e026894a99" targetNamespace="http://schemas.microsoft.com/office/2006/metadata/properties" ma:root="true" ma:fieldsID="689a0a26956c3eed3e2df2a6f8c3efff" ns2:_="" ns3:_="">
    <xsd:import namespace="cae835f9-b163-4576-b119-f9987626c4ae"/>
    <xsd:import namespace="6e2341cc-76bd-46bb-8305-79e026894a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835f9-b163-4576-b119-f9987626c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341cc-76bd-46bb-8305-79e026894a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33C71-67F8-4AA1-B680-75D71FF51C92}">
  <ds:schemaRefs>
    <ds:schemaRef ds:uri="http://schemas.openxmlformats.org/officeDocument/2006/bibliography"/>
  </ds:schemaRefs>
</ds:datastoreItem>
</file>

<file path=customXml/itemProps2.xml><?xml version="1.0" encoding="utf-8"?>
<ds:datastoreItem xmlns:ds="http://schemas.openxmlformats.org/officeDocument/2006/customXml" ds:itemID="{C8CA3B68-51D3-43F3-BB16-9EDEF0D274E4}"/>
</file>

<file path=customXml/itemProps3.xml><?xml version="1.0" encoding="utf-8"?>
<ds:datastoreItem xmlns:ds="http://schemas.openxmlformats.org/officeDocument/2006/customXml" ds:itemID="{2FA545EE-EB7E-4A39-B370-250095B658D6}">
  <ds:schemaRefs>
    <ds:schemaRef ds:uri="http://schemas.microsoft.com/sharepoint/v3/contenttype/forms"/>
  </ds:schemaRefs>
</ds:datastoreItem>
</file>

<file path=customXml/itemProps4.xml><?xml version="1.0" encoding="utf-8"?>
<ds:datastoreItem xmlns:ds="http://schemas.openxmlformats.org/officeDocument/2006/customXml" ds:itemID="{E561C96C-2CF5-4B59-A378-8B746F48B6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4443</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6274</CharactersWithSpaces>
  <SharedDoc>false</SharedDoc>
  <HLinks>
    <vt:vector size="12" baseType="variant">
      <vt:variant>
        <vt:i4>4456548</vt:i4>
      </vt:variant>
      <vt:variant>
        <vt:i4>0</vt:i4>
      </vt:variant>
      <vt:variant>
        <vt:i4>0</vt:i4>
      </vt:variant>
      <vt:variant>
        <vt:i4>5</vt:i4>
      </vt:variant>
      <vt:variant>
        <vt:lpwstr>mailto:denngal1@bigpond.net.au</vt:lpwstr>
      </vt:variant>
      <vt:variant>
        <vt:lpwstr/>
      </vt:variant>
      <vt:variant>
        <vt:i4>6553646</vt:i4>
      </vt:variant>
      <vt:variant>
        <vt:i4>1024</vt:i4>
      </vt:variant>
      <vt:variant>
        <vt:i4>1025</vt:i4>
      </vt:variant>
      <vt:variant>
        <vt:i4>1</vt:i4>
      </vt:variant>
      <vt:variant>
        <vt:lpwstr>..\LVW General\LVW Admin\Logo_Colour2.tif.jpg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Ewing</dc:creator>
  <cp:lastModifiedBy>Glenn Daley | Lachlan Valley Water</cp:lastModifiedBy>
  <cp:revision>4</cp:revision>
  <cp:lastPrinted>2023-01-31T03:45:00Z</cp:lastPrinted>
  <dcterms:created xsi:type="dcterms:W3CDTF">2023-12-06T05:52:00Z</dcterms:created>
  <dcterms:modified xsi:type="dcterms:W3CDTF">2023-12-10T17:49:00Z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0x010100871B0682C0BD1140A4C29589D950A9AA</vt:lpwstr>
  </property>
</Properties>
</file>